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78E0" w14:textId="69BDC7F5" w:rsidR="00A264C9" w:rsidRPr="00CB453E" w:rsidRDefault="00A264C9" w:rsidP="00A26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932F8F5" w14:textId="77777777" w:rsidR="00A264C9" w:rsidRPr="00CB453E" w:rsidRDefault="00A264C9" w:rsidP="00A264C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lang w:val="ro-RO"/>
        </w:rPr>
      </w:pPr>
    </w:p>
    <w:p w14:paraId="3C1796BF" w14:textId="77777777" w:rsidR="00A264C9" w:rsidRPr="00CB453E" w:rsidRDefault="00A264C9" w:rsidP="00A26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val="ro-RO"/>
        </w:rPr>
      </w:pPr>
    </w:p>
    <w:p w14:paraId="6FFEE6AA" w14:textId="77777777" w:rsidR="00A264C9" w:rsidRPr="00CB453E" w:rsidRDefault="00A264C9" w:rsidP="00A26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ro-RO"/>
        </w:rPr>
      </w:pPr>
      <w:r w:rsidRPr="00CB453E">
        <w:rPr>
          <w:rFonts w:ascii="Times New Roman" w:hAnsi="Times New Roman"/>
          <w:b/>
          <w:bCs/>
          <w:lang w:val="ro-RO"/>
        </w:rPr>
        <w:t>LISTA DE LUCRĂRI</w:t>
      </w:r>
    </w:p>
    <w:p w14:paraId="20E3FA53" w14:textId="77777777" w:rsidR="00A264C9" w:rsidRPr="00CB453E" w:rsidRDefault="00A264C9" w:rsidP="00A26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50711A6" w14:textId="12D89003" w:rsidR="00A264C9" w:rsidRPr="00CB453E" w:rsidRDefault="00627E6A" w:rsidP="00A26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  <w:r w:rsidRPr="00627E6A">
        <w:rPr>
          <w:rFonts w:ascii="Times New Roman" w:hAnsi="Times New Roman"/>
          <w:b/>
          <w:bCs/>
          <w:lang w:val="ro-RO"/>
        </w:rPr>
        <w:t>TĂNĂSESCU, C. Cristina-Roxana</w:t>
      </w:r>
    </w:p>
    <w:p w14:paraId="4EA0F864" w14:textId="77777777" w:rsidR="00A264C9" w:rsidRPr="00CB453E" w:rsidRDefault="00A264C9" w:rsidP="00A264C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6341F33" w14:textId="77777777" w:rsidR="00680F20" w:rsidRDefault="00680F20" w:rsidP="00680F20">
      <w:pPr>
        <w:spacing w:after="0" w:line="240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Cărți</w:t>
      </w:r>
      <w:proofErr w:type="spellEnd"/>
      <w:r>
        <w:rPr>
          <w:color w:val="000000" w:themeColor="text1"/>
        </w:rPr>
        <w:t>:</w:t>
      </w:r>
    </w:p>
    <w:p w14:paraId="45234E4A" w14:textId="6E6EA834" w:rsidR="00A84AAF" w:rsidRDefault="00A84AAF" w:rsidP="00680F20">
      <w:pPr>
        <w:spacing w:after="0" w:line="240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Perioada</w:t>
      </w:r>
      <w:proofErr w:type="spellEnd"/>
      <w:r>
        <w:rPr>
          <w:color w:val="000000" w:themeColor="text1"/>
        </w:rPr>
        <w:t xml:space="preserve"> 2021-2025:</w:t>
      </w:r>
    </w:p>
    <w:p w14:paraId="6653382A" w14:textId="7CA6E1F9" w:rsidR="00060DD4" w:rsidRPr="00A84AAF" w:rsidRDefault="00060DD4" w:rsidP="00060DD4">
      <w:pPr>
        <w:pStyle w:val="Listparagraf"/>
        <w:numPr>
          <w:ilvl w:val="0"/>
          <w:numId w:val="20"/>
        </w:numPr>
        <w:spacing w:after="0" w:line="240" w:lineRule="auto"/>
        <w:jc w:val="both"/>
        <w:rPr>
          <w:color w:val="000000" w:themeColor="text1"/>
        </w:rPr>
      </w:pPr>
      <w:r w:rsidRPr="00A84AAF">
        <w:rPr>
          <w:color w:val="000000" w:themeColor="text1"/>
        </w:rPr>
        <w:t xml:space="preserve">Emil Dinga, Camelia Oprean-Stan, </w:t>
      </w:r>
      <w:proofErr w:type="spellStart"/>
      <w:r w:rsidRPr="00A84AAF">
        <w:rPr>
          <w:color w:val="000000" w:themeColor="text1"/>
        </w:rPr>
        <w:t>Cristina-Roxana</w:t>
      </w:r>
      <w:proofErr w:type="spellEnd"/>
      <w:r w:rsidRPr="00A84AAF">
        <w:rPr>
          <w:color w:val="000000" w:themeColor="text1"/>
        </w:rPr>
        <w:t xml:space="preserve"> </w:t>
      </w:r>
      <w:proofErr w:type="gramStart"/>
      <w:r w:rsidRPr="00A84AAF">
        <w:rPr>
          <w:color w:val="000000" w:themeColor="text1"/>
        </w:rPr>
        <w:t>Tănăsescu ,</w:t>
      </w:r>
      <w:proofErr w:type="gramEnd"/>
      <w:r w:rsidRPr="00A84AAF">
        <w:rPr>
          <w:color w:val="000000" w:themeColor="text1"/>
        </w:rPr>
        <w:t xml:space="preserve"> </w:t>
      </w:r>
      <w:r w:rsidRPr="00A84AAF">
        <w:rPr>
          <w:i/>
          <w:iCs/>
          <w:color w:val="000000" w:themeColor="text1"/>
        </w:rPr>
        <w:t>Conceptual and methodological issues to calculate the sustainable GDP</w:t>
      </w:r>
      <w:r w:rsidRPr="00A84AAF">
        <w:rPr>
          <w:color w:val="000000" w:themeColor="text1"/>
        </w:rPr>
        <w:t xml:space="preserve">, capitol </w:t>
      </w:r>
      <w:proofErr w:type="spellStart"/>
      <w:r w:rsidRPr="00A84AAF">
        <w:rPr>
          <w:color w:val="000000" w:themeColor="text1"/>
        </w:rPr>
        <w:t>în</w:t>
      </w:r>
      <w:proofErr w:type="spellEnd"/>
      <w:r w:rsidRPr="00A84AAF">
        <w:rPr>
          <w:color w:val="000000" w:themeColor="text1"/>
        </w:rPr>
        <w:t xml:space="preserve"> </w:t>
      </w:r>
      <w:proofErr w:type="spellStart"/>
      <w:r w:rsidRPr="00A84AAF">
        <w:rPr>
          <w:color w:val="000000" w:themeColor="text1"/>
        </w:rPr>
        <w:t>cartea</w:t>
      </w:r>
      <w:proofErr w:type="spellEnd"/>
      <w:r w:rsidRPr="00A84AAF">
        <w:rPr>
          <w:color w:val="000000" w:themeColor="text1"/>
        </w:rPr>
        <w:t xml:space="preserve"> </w:t>
      </w:r>
      <w:r w:rsidRPr="00A84AAF">
        <w:rPr>
          <w:i/>
          <w:iCs/>
          <w:color w:val="000000" w:themeColor="text1"/>
        </w:rPr>
        <w:t>Application of Novel Research Methods: The Study of Current Economic Phenomena</w:t>
      </w:r>
      <w:r w:rsidRPr="00A84AAF">
        <w:rPr>
          <w:color w:val="000000" w:themeColor="text1"/>
        </w:rPr>
        <w:t>, 2024, pp. 59–83</w:t>
      </w:r>
    </w:p>
    <w:p w14:paraId="34A844CE" w14:textId="358FBD05" w:rsidR="00BB6DDB" w:rsidRPr="00A84AAF" w:rsidRDefault="00BB6DDB" w:rsidP="00BB6DDB">
      <w:pPr>
        <w:pStyle w:val="Listparagraf"/>
        <w:numPr>
          <w:ilvl w:val="0"/>
          <w:numId w:val="20"/>
        </w:numPr>
        <w:spacing w:after="0" w:line="240" w:lineRule="auto"/>
        <w:jc w:val="both"/>
        <w:rPr>
          <w:color w:val="000000" w:themeColor="text1"/>
        </w:rPr>
      </w:pPr>
      <w:r w:rsidRPr="00A84AAF">
        <w:rPr>
          <w:color w:val="000000" w:themeColor="text1"/>
        </w:rPr>
        <w:t>Dinga, Camelia Oprean-Stan, Cristina Roxana Tănăsescu, Vasile Brătian, Gabriela-Mariana Ionescu,</w:t>
      </w:r>
      <w:r w:rsidRPr="00A84AAF">
        <w:t xml:space="preserve"> </w:t>
      </w:r>
      <w:r w:rsidRPr="00A84AAF">
        <w:rPr>
          <w:i/>
          <w:color w:val="000000" w:themeColor="text1"/>
        </w:rPr>
        <w:t xml:space="preserve">Economic and Financial Market </w:t>
      </w:r>
      <w:proofErr w:type="spellStart"/>
      <w:proofErr w:type="gramStart"/>
      <w:r w:rsidRPr="00A84AAF">
        <w:rPr>
          <w:i/>
          <w:color w:val="000000" w:themeColor="text1"/>
        </w:rPr>
        <w:t>Behaviour</w:t>
      </w:r>
      <w:proofErr w:type="spellEnd"/>
      <w:r w:rsidRPr="00A84AAF">
        <w:rPr>
          <w:color w:val="000000" w:themeColor="text1"/>
        </w:rPr>
        <w:t>,  Hardcover</w:t>
      </w:r>
      <w:proofErr w:type="gramEnd"/>
      <w:r w:rsidRPr="00A84AAF">
        <w:rPr>
          <w:color w:val="000000" w:themeColor="text1"/>
        </w:rPr>
        <w:t xml:space="preserve"> ISBN 978-3-031-31701-9, 2023, Palgrave Macmillan Cham</w:t>
      </w:r>
    </w:p>
    <w:p w14:paraId="70F05457" w14:textId="3B688AF9" w:rsidR="006C3EB3" w:rsidRPr="00A84AAF" w:rsidRDefault="006C3EB3" w:rsidP="006C3EB3">
      <w:pPr>
        <w:pStyle w:val="Listparagraf"/>
        <w:numPr>
          <w:ilvl w:val="0"/>
          <w:numId w:val="20"/>
        </w:numPr>
        <w:spacing w:after="0" w:line="240" w:lineRule="auto"/>
        <w:jc w:val="both"/>
        <w:rPr>
          <w:color w:val="000000" w:themeColor="text1"/>
        </w:rPr>
      </w:pPr>
      <w:r w:rsidRPr="00A84AAF">
        <w:rPr>
          <w:color w:val="000000" w:themeColor="text1"/>
        </w:rPr>
        <w:t xml:space="preserve">Emil Dinga, Camelia Oprean-Stan, </w:t>
      </w:r>
      <w:proofErr w:type="spellStart"/>
      <w:r w:rsidRPr="00A84AAF">
        <w:rPr>
          <w:color w:val="000000" w:themeColor="text1"/>
        </w:rPr>
        <w:t>Cristina-Roxana</w:t>
      </w:r>
      <w:proofErr w:type="spellEnd"/>
      <w:r w:rsidRPr="00A84AAF">
        <w:rPr>
          <w:color w:val="000000" w:themeColor="text1"/>
        </w:rPr>
        <w:t xml:space="preserve"> Tănăsescu, Vasile Brătian, Gabriela-Mariana Ionescu, 1st </w:t>
      </w:r>
      <w:proofErr w:type="gramStart"/>
      <w:r w:rsidRPr="00A84AAF">
        <w:rPr>
          <w:color w:val="000000" w:themeColor="text1"/>
        </w:rPr>
        <w:t>Edition ,</w:t>
      </w:r>
      <w:proofErr w:type="gramEnd"/>
      <w:r w:rsidRPr="00A84AAF">
        <w:rPr>
          <w:color w:val="000000" w:themeColor="text1"/>
        </w:rPr>
        <w:t xml:space="preserve"> </w:t>
      </w:r>
      <w:r w:rsidRPr="00A84AAF">
        <w:rPr>
          <w:i/>
          <w:iCs/>
          <w:color w:val="000000" w:themeColor="text1"/>
        </w:rPr>
        <w:t xml:space="preserve">Financial Market Analysis and </w:t>
      </w:r>
      <w:proofErr w:type="spellStart"/>
      <w:r w:rsidRPr="00A84AAF">
        <w:rPr>
          <w:i/>
          <w:iCs/>
          <w:color w:val="000000" w:themeColor="text1"/>
        </w:rPr>
        <w:t>Behaviour</w:t>
      </w:r>
      <w:proofErr w:type="spellEnd"/>
      <w:r w:rsidRPr="00A84AAF">
        <w:rPr>
          <w:i/>
          <w:iCs/>
          <w:color w:val="000000" w:themeColor="text1"/>
        </w:rPr>
        <w:t xml:space="preserve"> - The Adaptive Preference Hypothesis, </w:t>
      </w:r>
      <w:r w:rsidRPr="00A84AAF">
        <w:rPr>
          <w:color w:val="000000" w:themeColor="text1"/>
        </w:rPr>
        <w:t>ISBN 9781032255163</w:t>
      </w:r>
    </w:p>
    <w:p w14:paraId="1D342F51" w14:textId="7BA1EBF5" w:rsidR="006C3EB3" w:rsidRPr="00A84AAF" w:rsidRDefault="006C3EB3" w:rsidP="006C3EB3">
      <w:pPr>
        <w:pStyle w:val="Listparagraf"/>
        <w:spacing w:after="0" w:line="240" w:lineRule="auto"/>
        <w:ind w:left="720"/>
        <w:jc w:val="both"/>
        <w:rPr>
          <w:color w:val="000000" w:themeColor="text1"/>
        </w:rPr>
      </w:pPr>
      <w:proofErr w:type="gramStart"/>
      <w:r w:rsidRPr="00A84AAF">
        <w:rPr>
          <w:color w:val="000000" w:themeColor="text1"/>
        </w:rPr>
        <w:t>2022,  Routledge</w:t>
      </w:r>
      <w:proofErr w:type="gramEnd"/>
    </w:p>
    <w:p w14:paraId="26AB7EB7" w14:textId="56DE8565" w:rsidR="00A84AAF" w:rsidRPr="00A84AAF" w:rsidRDefault="006C3EB3" w:rsidP="00A84AAF">
      <w:pPr>
        <w:pStyle w:val="Listparagraf"/>
        <w:numPr>
          <w:ilvl w:val="0"/>
          <w:numId w:val="20"/>
        </w:numPr>
        <w:spacing w:after="0" w:line="240" w:lineRule="auto"/>
        <w:jc w:val="both"/>
        <w:rPr>
          <w:color w:val="000000" w:themeColor="text1"/>
        </w:rPr>
      </w:pPr>
      <w:r w:rsidRPr="00A84AAF">
        <w:rPr>
          <w:color w:val="000000" w:themeColor="text1"/>
        </w:rPr>
        <w:t xml:space="preserve">Emil Dinga, Camelia Oprean-Stan, </w:t>
      </w:r>
      <w:proofErr w:type="spellStart"/>
      <w:r w:rsidRPr="00A84AAF">
        <w:rPr>
          <w:color w:val="000000" w:themeColor="text1"/>
        </w:rPr>
        <w:t>Cristina-Roxana</w:t>
      </w:r>
      <w:proofErr w:type="spellEnd"/>
      <w:r w:rsidRPr="00A84AAF">
        <w:rPr>
          <w:color w:val="000000" w:themeColor="text1"/>
        </w:rPr>
        <w:t xml:space="preserve"> Tănăsescu, Vasile Brătian, Gabriela-Mariana Ionescu, </w:t>
      </w:r>
      <w:proofErr w:type="spellStart"/>
      <w:r w:rsidR="00391615" w:rsidRPr="00A84AAF">
        <w:rPr>
          <w:i/>
          <w:iCs/>
          <w:color w:val="000000" w:themeColor="text1"/>
        </w:rPr>
        <w:t>Piața</w:t>
      </w:r>
      <w:proofErr w:type="spellEnd"/>
      <w:r w:rsidR="00391615" w:rsidRPr="00A84AAF">
        <w:rPr>
          <w:i/>
          <w:iCs/>
          <w:color w:val="000000" w:themeColor="text1"/>
        </w:rPr>
        <w:t xml:space="preserve"> </w:t>
      </w:r>
      <w:proofErr w:type="spellStart"/>
      <w:r w:rsidR="00391615" w:rsidRPr="00A84AAF">
        <w:rPr>
          <w:i/>
          <w:iCs/>
          <w:color w:val="000000" w:themeColor="text1"/>
        </w:rPr>
        <w:t>financiară</w:t>
      </w:r>
      <w:proofErr w:type="spellEnd"/>
      <w:r w:rsidR="00391615" w:rsidRPr="00A84AAF">
        <w:rPr>
          <w:i/>
          <w:iCs/>
          <w:color w:val="000000" w:themeColor="text1"/>
        </w:rPr>
        <w:t xml:space="preserve">. </w:t>
      </w:r>
      <w:proofErr w:type="spellStart"/>
      <w:r w:rsidR="00391615" w:rsidRPr="00A84AAF">
        <w:rPr>
          <w:i/>
          <w:iCs/>
          <w:color w:val="000000" w:themeColor="text1"/>
        </w:rPr>
        <w:t>Studii</w:t>
      </w:r>
      <w:proofErr w:type="spellEnd"/>
      <w:r w:rsidR="00391615" w:rsidRPr="00A84AAF">
        <w:rPr>
          <w:i/>
          <w:iCs/>
          <w:color w:val="000000" w:themeColor="text1"/>
        </w:rPr>
        <w:t xml:space="preserve"> de </w:t>
      </w:r>
      <w:proofErr w:type="spellStart"/>
      <w:r w:rsidR="00391615" w:rsidRPr="00A84AAF">
        <w:rPr>
          <w:i/>
          <w:iCs/>
          <w:color w:val="000000" w:themeColor="text1"/>
        </w:rPr>
        <w:t>teorie</w:t>
      </w:r>
      <w:proofErr w:type="spellEnd"/>
      <w:r w:rsidR="00391615" w:rsidRPr="00A84AAF">
        <w:rPr>
          <w:i/>
          <w:iCs/>
          <w:color w:val="000000" w:themeColor="text1"/>
        </w:rPr>
        <w:t xml:space="preserve"> </w:t>
      </w:r>
      <w:proofErr w:type="spellStart"/>
      <w:r w:rsidR="00391615" w:rsidRPr="00A84AAF">
        <w:rPr>
          <w:i/>
          <w:iCs/>
          <w:color w:val="000000" w:themeColor="text1"/>
        </w:rPr>
        <w:t>și</w:t>
      </w:r>
      <w:proofErr w:type="spellEnd"/>
      <w:r w:rsidR="00391615" w:rsidRPr="00A84AAF">
        <w:rPr>
          <w:i/>
          <w:iCs/>
          <w:color w:val="000000" w:themeColor="text1"/>
        </w:rPr>
        <w:t xml:space="preserve"> </w:t>
      </w:r>
      <w:proofErr w:type="spellStart"/>
      <w:r w:rsidR="00391615" w:rsidRPr="00A84AAF">
        <w:rPr>
          <w:i/>
          <w:iCs/>
          <w:color w:val="000000" w:themeColor="text1"/>
        </w:rPr>
        <w:t>metodologie</w:t>
      </w:r>
      <w:proofErr w:type="spellEnd"/>
      <w:r w:rsidR="00391615" w:rsidRPr="00A84AAF">
        <w:rPr>
          <w:i/>
          <w:iCs/>
          <w:color w:val="000000" w:themeColor="text1"/>
        </w:rPr>
        <w:t xml:space="preserve"> </w:t>
      </w:r>
      <w:proofErr w:type="spellStart"/>
      <w:r w:rsidR="00391615" w:rsidRPr="00A84AAF">
        <w:rPr>
          <w:i/>
          <w:iCs/>
          <w:color w:val="000000" w:themeColor="text1"/>
        </w:rPr>
        <w:t>generală</w:t>
      </w:r>
      <w:proofErr w:type="spellEnd"/>
      <w:r w:rsidR="00391615" w:rsidRPr="00A84AAF">
        <w:rPr>
          <w:i/>
          <w:iCs/>
          <w:color w:val="000000" w:themeColor="text1"/>
        </w:rPr>
        <w:t xml:space="preserve">. </w:t>
      </w:r>
      <w:proofErr w:type="spellStart"/>
      <w:r w:rsidR="00391615" w:rsidRPr="00A84AAF">
        <w:rPr>
          <w:i/>
          <w:iCs/>
          <w:color w:val="000000" w:themeColor="text1"/>
        </w:rPr>
        <w:t>Volumul</w:t>
      </w:r>
      <w:proofErr w:type="spellEnd"/>
      <w:r w:rsidR="00391615" w:rsidRPr="00A84AAF">
        <w:rPr>
          <w:i/>
          <w:iCs/>
          <w:color w:val="000000" w:themeColor="text1"/>
        </w:rPr>
        <w:t xml:space="preserve"> 1: </w:t>
      </w:r>
      <w:proofErr w:type="spellStart"/>
      <w:r w:rsidR="00391615" w:rsidRPr="00A84AAF">
        <w:rPr>
          <w:i/>
          <w:iCs/>
          <w:color w:val="000000" w:themeColor="text1"/>
        </w:rPr>
        <w:t>Fenomenologia</w:t>
      </w:r>
      <w:proofErr w:type="spellEnd"/>
      <w:r w:rsidR="00391615" w:rsidRPr="00A84AAF">
        <w:rPr>
          <w:i/>
          <w:iCs/>
          <w:color w:val="000000" w:themeColor="text1"/>
        </w:rPr>
        <w:t xml:space="preserve"> </w:t>
      </w:r>
      <w:proofErr w:type="spellStart"/>
      <w:r w:rsidR="00391615" w:rsidRPr="00A84AAF">
        <w:rPr>
          <w:i/>
          <w:iCs/>
          <w:color w:val="000000" w:themeColor="text1"/>
        </w:rPr>
        <w:t>preferinței</w:t>
      </w:r>
      <w:proofErr w:type="spellEnd"/>
      <w:r w:rsidR="00391615" w:rsidRPr="00A84AAF">
        <w:rPr>
          <w:i/>
          <w:iCs/>
          <w:color w:val="000000" w:themeColor="text1"/>
        </w:rPr>
        <w:t xml:space="preserve"> adaptive</w:t>
      </w:r>
      <w:r w:rsidR="00391615" w:rsidRPr="00A84AAF">
        <w:rPr>
          <w:color w:val="000000" w:themeColor="text1"/>
        </w:rPr>
        <w:t>, ISBN  978-973-709-966-2, 2021</w:t>
      </w:r>
    </w:p>
    <w:p w14:paraId="7E16B9EE" w14:textId="2E7FB3E3" w:rsidR="00DE3555" w:rsidRDefault="00DE3555" w:rsidP="00DE3555">
      <w:pPr>
        <w:pStyle w:val="Listparagraf"/>
        <w:numPr>
          <w:ilvl w:val="0"/>
          <w:numId w:val="20"/>
        </w:numPr>
        <w:spacing w:after="0" w:line="240" w:lineRule="auto"/>
        <w:jc w:val="both"/>
        <w:rPr>
          <w:color w:val="000000" w:themeColor="text1"/>
        </w:rPr>
      </w:pPr>
      <w:r w:rsidRPr="00DE3555">
        <w:rPr>
          <w:color w:val="000000" w:themeColor="text1"/>
        </w:rPr>
        <w:t xml:space="preserve">Emil Dinga, Camelia Oprean-Stan, </w:t>
      </w:r>
      <w:proofErr w:type="spellStart"/>
      <w:r w:rsidRPr="00DE3555">
        <w:rPr>
          <w:color w:val="000000" w:themeColor="text1"/>
        </w:rPr>
        <w:t>Cristina-Roxana</w:t>
      </w:r>
      <w:proofErr w:type="spellEnd"/>
      <w:r w:rsidRPr="00DE3555">
        <w:rPr>
          <w:color w:val="000000" w:themeColor="text1"/>
        </w:rPr>
        <w:t xml:space="preserve"> Tănăsescu, Vasile Brătian, Gabriela-Mariana Ionescu, </w:t>
      </w:r>
      <w:proofErr w:type="spellStart"/>
      <w:r w:rsidRPr="00DE3555">
        <w:rPr>
          <w:i/>
          <w:color w:val="000000" w:themeColor="text1"/>
        </w:rPr>
        <w:t>Piața</w:t>
      </w:r>
      <w:proofErr w:type="spellEnd"/>
      <w:r w:rsidRPr="00DE3555">
        <w:rPr>
          <w:i/>
          <w:color w:val="000000" w:themeColor="text1"/>
        </w:rPr>
        <w:t xml:space="preserve"> </w:t>
      </w:r>
      <w:proofErr w:type="spellStart"/>
      <w:r w:rsidRPr="00DE3555">
        <w:rPr>
          <w:i/>
          <w:color w:val="000000" w:themeColor="text1"/>
        </w:rPr>
        <w:t>financiară</w:t>
      </w:r>
      <w:proofErr w:type="spellEnd"/>
      <w:r w:rsidRPr="00DE3555">
        <w:rPr>
          <w:i/>
          <w:color w:val="000000" w:themeColor="text1"/>
        </w:rPr>
        <w:t xml:space="preserve">. </w:t>
      </w:r>
      <w:proofErr w:type="spellStart"/>
      <w:r w:rsidRPr="00DE3555">
        <w:rPr>
          <w:i/>
          <w:color w:val="000000" w:themeColor="text1"/>
        </w:rPr>
        <w:t>Studii</w:t>
      </w:r>
      <w:proofErr w:type="spellEnd"/>
      <w:r w:rsidRPr="00DE3555">
        <w:rPr>
          <w:i/>
          <w:color w:val="000000" w:themeColor="text1"/>
        </w:rPr>
        <w:t xml:space="preserve"> de </w:t>
      </w:r>
      <w:proofErr w:type="spellStart"/>
      <w:r w:rsidRPr="00DE3555">
        <w:rPr>
          <w:i/>
          <w:color w:val="000000" w:themeColor="text1"/>
        </w:rPr>
        <w:t>teorie</w:t>
      </w:r>
      <w:proofErr w:type="spellEnd"/>
      <w:r w:rsidRPr="00DE3555">
        <w:rPr>
          <w:i/>
          <w:color w:val="000000" w:themeColor="text1"/>
        </w:rPr>
        <w:t xml:space="preserve"> </w:t>
      </w:r>
      <w:proofErr w:type="spellStart"/>
      <w:r w:rsidRPr="00DE3555">
        <w:rPr>
          <w:i/>
          <w:color w:val="000000" w:themeColor="text1"/>
        </w:rPr>
        <w:t>și</w:t>
      </w:r>
      <w:proofErr w:type="spellEnd"/>
      <w:r w:rsidRPr="00DE3555">
        <w:rPr>
          <w:i/>
          <w:color w:val="000000" w:themeColor="text1"/>
        </w:rPr>
        <w:t xml:space="preserve"> </w:t>
      </w:r>
      <w:proofErr w:type="spellStart"/>
      <w:r w:rsidRPr="00DE3555">
        <w:rPr>
          <w:i/>
          <w:color w:val="000000" w:themeColor="text1"/>
        </w:rPr>
        <w:t>metodologie</w:t>
      </w:r>
      <w:proofErr w:type="spellEnd"/>
      <w:r w:rsidRPr="00DE3555">
        <w:rPr>
          <w:i/>
          <w:color w:val="000000" w:themeColor="text1"/>
        </w:rPr>
        <w:t xml:space="preserve"> </w:t>
      </w:r>
      <w:proofErr w:type="spellStart"/>
      <w:r w:rsidRPr="00DE3555">
        <w:rPr>
          <w:i/>
          <w:color w:val="000000" w:themeColor="text1"/>
        </w:rPr>
        <w:t>generală</w:t>
      </w:r>
      <w:proofErr w:type="spellEnd"/>
      <w:r w:rsidRPr="00DE3555">
        <w:rPr>
          <w:i/>
          <w:color w:val="000000" w:themeColor="text1"/>
        </w:rPr>
        <w:t xml:space="preserve">. </w:t>
      </w:r>
      <w:proofErr w:type="spellStart"/>
      <w:r w:rsidRPr="00DE3555">
        <w:rPr>
          <w:i/>
          <w:color w:val="000000" w:themeColor="text1"/>
        </w:rPr>
        <w:t>Volumul</w:t>
      </w:r>
      <w:proofErr w:type="spellEnd"/>
      <w:r w:rsidRPr="00DE3555">
        <w:rPr>
          <w:i/>
          <w:color w:val="000000" w:themeColor="text1"/>
        </w:rPr>
        <w:t xml:space="preserve"> </w:t>
      </w:r>
      <w:r>
        <w:rPr>
          <w:i/>
          <w:color w:val="000000" w:themeColor="text1"/>
        </w:rPr>
        <w:t>2</w:t>
      </w:r>
      <w:r w:rsidRPr="00DE3555">
        <w:rPr>
          <w:i/>
          <w:color w:val="000000" w:themeColor="text1"/>
        </w:rPr>
        <w:t xml:space="preserve">: </w:t>
      </w:r>
      <w:proofErr w:type="spellStart"/>
      <w:proofErr w:type="gramStart"/>
      <w:r w:rsidRPr="00DE3555">
        <w:rPr>
          <w:i/>
          <w:color w:val="000000" w:themeColor="text1"/>
        </w:rPr>
        <w:t>Fenomenologia</w:t>
      </w:r>
      <w:proofErr w:type="spellEnd"/>
      <w:r w:rsidRPr="00DE355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proofErr w:type="spellStart"/>
      <w:r w:rsidRPr="00DE3555">
        <w:rPr>
          <w:i/>
          <w:color w:val="000000" w:themeColor="text1"/>
        </w:rPr>
        <w:t>pieței</w:t>
      </w:r>
      <w:proofErr w:type="spellEnd"/>
      <w:proofErr w:type="gramEnd"/>
      <w:r w:rsidRPr="00DE3555">
        <w:rPr>
          <w:i/>
          <w:color w:val="000000" w:themeColor="text1"/>
        </w:rPr>
        <w:t xml:space="preserve"> </w:t>
      </w:r>
      <w:proofErr w:type="spellStart"/>
      <w:proofErr w:type="gramStart"/>
      <w:r w:rsidRPr="00DE3555">
        <w:rPr>
          <w:i/>
          <w:color w:val="000000" w:themeColor="text1"/>
        </w:rPr>
        <w:t>autopoietice</w:t>
      </w:r>
      <w:proofErr w:type="spellEnd"/>
      <w:r w:rsidRPr="00DE3555">
        <w:rPr>
          <w:color w:val="000000" w:themeColor="text1"/>
        </w:rPr>
        <w:t xml:space="preserve"> </w:t>
      </w:r>
      <w:r>
        <w:rPr>
          <w:color w:val="000000" w:themeColor="text1"/>
        </w:rPr>
        <w:t>,</w:t>
      </w:r>
      <w:proofErr w:type="gramEnd"/>
      <w:r>
        <w:rPr>
          <w:color w:val="000000" w:themeColor="text1"/>
        </w:rPr>
        <w:t xml:space="preserve"> </w:t>
      </w:r>
      <w:r w:rsidRPr="00DE3555">
        <w:rPr>
          <w:color w:val="000000" w:themeColor="text1"/>
        </w:rPr>
        <w:t>ISBN  978-973-709-967-9</w:t>
      </w:r>
      <w:r>
        <w:rPr>
          <w:color w:val="000000" w:themeColor="text1"/>
        </w:rPr>
        <w:t>, 2022</w:t>
      </w:r>
    </w:p>
    <w:p w14:paraId="54338539" w14:textId="77777777" w:rsidR="00A84AAF" w:rsidRDefault="00A84AAF" w:rsidP="00A84AAF">
      <w:pPr>
        <w:spacing w:after="0" w:line="240" w:lineRule="auto"/>
        <w:jc w:val="both"/>
        <w:rPr>
          <w:color w:val="000000" w:themeColor="text1"/>
        </w:rPr>
      </w:pPr>
    </w:p>
    <w:p w14:paraId="441F68FC" w14:textId="3CE6EC82" w:rsidR="00A84AAF" w:rsidRPr="00A84AAF" w:rsidRDefault="00A84AAF" w:rsidP="00A84AAF">
      <w:pPr>
        <w:spacing w:after="0" w:line="240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Înainte</w:t>
      </w:r>
      <w:proofErr w:type="spellEnd"/>
      <w:r>
        <w:rPr>
          <w:color w:val="000000" w:themeColor="text1"/>
        </w:rPr>
        <w:t xml:space="preserve"> de 2021:</w:t>
      </w:r>
    </w:p>
    <w:p w14:paraId="7038D5EF" w14:textId="77777777" w:rsidR="00A84AAF" w:rsidRPr="00A84AAF" w:rsidRDefault="00A84AAF" w:rsidP="00A84AAF">
      <w:pPr>
        <w:pStyle w:val="Listparagraf"/>
        <w:numPr>
          <w:ilvl w:val="0"/>
          <w:numId w:val="20"/>
        </w:numPr>
        <w:spacing w:after="0" w:line="240" w:lineRule="auto"/>
        <w:jc w:val="both"/>
        <w:rPr>
          <w:color w:val="000000" w:themeColor="text1"/>
        </w:rPr>
      </w:pPr>
      <w:r w:rsidRPr="00A84AAF">
        <w:rPr>
          <w:color w:val="000000" w:themeColor="text1"/>
        </w:rPr>
        <w:t xml:space="preserve">Tănăsescu Cristina, </w:t>
      </w:r>
      <w:r w:rsidRPr="00A84AAF">
        <w:rPr>
          <w:i/>
          <w:iCs/>
          <w:color w:val="000000" w:themeColor="text1"/>
        </w:rPr>
        <w:t>Competing for monopoly: from industry structural analysis to disruptive competition</w:t>
      </w:r>
      <w:r w:rsidRPr="00A84AAF">
        <w:rPr>
          <w:color w:val="000000" w:themeColor="text1"/>
        </w:rPr>
        <w:t xml:space="preserve">, </w:t>
      </w:r>
      <w:proofErr w:type="spellStart"/>
      <w:r w:rsidRPr="00A84AAF">
        <w:rPr>
          <w:color w:val="000000" w:themeColor="text1"/>
        </w:rPr>
        <w:t>Editura</w:t>
      </w:r>
      <w:proofErr w:type="spellEnd"/>
      <w:r w:rsidRPr="00A84AAF">
        <w:rPr>
          <w:color w:val="000000" w:themeColor="text1"/>
        </w:rPr>
        <w:t xml:space="preserve"> Techno Media, 2018, ISBN 978-606-616-332-3, 250 </w:t>
      </w:r>
      <w:proofErr w:type="spellStart"/>
      <w:r w:rsidRPr="00A84AAF">
        <w:rPr>
          <w:color w:val="000000" w:themeColor="text1"/>
        </w:rPr>
        <w:t>pag</w:t>
      </w:r>
      <w:proofErr w:type="spellEnd"/>
      <w:r w:rsidRPr="00A84AAF">
        <w:rPr>
          <w:color w:val="000000" w:themeColor="text1"/>
        </w:rPr>
        <w:t>.</w:t>
      </w:r>
    </w:p>
    <w:p w14:paraId="605ED300" w14:textId="6DB13F8B" w:rsidR="00680F20" w:rsidRDefault="00680F20" w:rsidP="00680F20">
      <w:pPr>
        <w:pStyle w:val="Listparagraf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  <w:r w:rsidRPr="008A2638">
        <w:rPr>
          <w:rFonts w:ascii="Times New Roman" w:hAnsi="Times New Roman"/>
          <w:color w:val="000000" w:themeColor="text1"/>
        </w:rPr>
        <w:t>Tănăsescu Cristina</w:t>
      </w:r>
      <w:r w:rsidRPr="008A2638">
        <w:rPr>
          <w:rFonts w:ascii="Times New Roman" w:hAnsi="Times New Roman"/>
          <w:i/>
          <w:iCs/>
          <w:color w:val="000000" w:themeColor="text1"/>
        </w:rPr>
        <w:t xml:space="preserve">, </w:t>
      </w:r>
      <w:proofErr w:type="spellStart"/>
      <w:r w:rsidRPr="008A2638">
        <w:rPr>
          <w:rFonts w:ascii="Times New Roman" w:hAnsi="Times New Roman"/>
          <w:color w:val="000000" w:themeColor="text1"/>
        </w:rPr>
        <w:t>Ciclul</w:t>
      </w:r>
      <w:proofErr w:type="spellEnd"/>
      <w:r w:rsidRPr="008A2638">
        <w:rPr>
          <w:rFonts w:ascii="Times New Roman" w:hAnsi="Times New Roman"/>
          <w:color w:val="000000" w:themeColor="text1"/>
        </w:rPr>
        <w:t xml:space="preserve"> economic - </w:t>
      </w:r>
      <w:proofErr w:type="spellStart"/>
      <w:r w:rsidRPr="008A2638">
        <w:rPr>
          <w:rFonts w:ascii="Times New Roman" w:hAnsi="Times New Roman"/>
          <w:color w:val="000000" w:themeColor="text1"/>
        </w:rPr>
        <w:t>între</w:t>
      </w:r>
      <w:proofErr w:type="spellEnd"/>
      <w:r w:rsidRPr="008A26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A2638">
        <w:rPr>
          <w:rFonts w:ascii="Times New Roman" w:hAnsi="Times New Roman"/>
          <w:color w:val="000000" w:themeColor="text1"/>
        </w:rPr>
        <w:t>teorie</w:t>
      </w:r>
      <w:proofErr w:type="spellEnd"/>
      <w:r w:rsidRPr="008A26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A2638">
        <w:rPr>
          <w:rFonts w:ascii="Times New Roman" w:hAnsi="Times New Roman"/>
          <w:color w:val="000000" w:themeColor="text1"/>
        </w:rPr>
        <w:t>si</w:t>
      </w:r>
      <w:proofErr w:type="spellEnd"/>
      <w:r w:rsidRPr="008A26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A2638">
        <w:rPr>
          <w:rFonts w:ascii="Times New Roman" w:hAnsi="Times New Roman"/>
          <w:color w:val="000000" w:themeColor="text1"/>
        </w:rPr>
        <w:t>posibile</w:t>
      </w:r>
      <w:proofErr w:type="spellEnd"/>
      <w:r w:rsidRPr="008A26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A2638">
        <w:rPr>
          <w:rFonts w:ascii="Times New Roman" w:hAnsi="Times New Roman"/>
          <w:color w:val="000000" w:themeColor="text1"/>
        </w:rPr>
        <w:t>configurații</w:t>
      </w:r>
      <w:proofErr w:type="spellEnd"/>
      <w:r w:rsidRPr="008A2638">
        <w:rPr>
          <w:rFonts w:ascii="Times New Roman" w:hAnsi="Times New Roman"/>
          <w:color w:val="000000" w:themeColor="text1"/>
        </w:rPr>
        <w:t xml:space="preserve"> din </w:t>
      </w:r>
      <w:proofErr w:type="spellStart"/>
      <w:r w:rsidRPr="008A2638">
        <w:rPr>
          <w:rFonts w:ascii="Times New Roman" w:hAnsi="Times New Roman"/>
          <w:color w:val="000000" w:themeColor="text1"/>
        </w:rPr>
        <w:t>perspectiva</w:t>
      </w:r>
      <w:proofErr w:type="spellEnd"/>
      <w:r w:rsidRPr="008A26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A2638">
        <w:rPr>
          <w:rFonts w:ascii="Times New Roman" w:hAnsi="Times New Roman"/>
          <w:color w:val="000000" w:themeColor="text1"/>
        </w:rPr>
        <w:t>secolului</w:t>
      </w:r>
      <w:proofErr w:type="spellEnd"/>
      <w:r w:rsidRPr="008A2638">
        <w:rPr>
          <w:rFonts w:ascii="Times New Roman" w:hAnsi="Times New Roman"/>
          <w:i/>
          <w:iCs/>
          <w:color w:val="000000" w:themeColor="text1"/>
        </w:rPr>
        <w:t xml:space="preserve"> XXI</w:t>
      </w:r>
      <w:r w:rsidRPr="008A2638">
        <w:rPr>
          <w:rFonts w:ascii="Times New Roman" w:hAnsi="Times New Roman"/>
          <w:color w:val="000000" w:themeColor="text1"/>
        </w:rPr>
        <w:t xml:space="preserve">, Ed. ULBS, Sibiu, 2004, ISBN 973-651-948-1, 258 </w:t>
      </w:r>
      <w:proofErr w:type="spellStart"/>
      <w:r w:rsidRPr="008A2638">
        <w:rPr>
          <w:rFonts w:ascii="Times New Roman" w:hAnsi="Times New Roman"/>
          <w:color w:val="000000" w:themeColor="text1"/>
        </w:rPr>
        <w:t>pagini</w:t>
      </w:r>
      <w:proofErr w:type="spellEnd"/>
      <w:r w:rsidRPr="008A2638">
        <w:rPr>
          <w:rFonts w:ascii="Times New Roman" w:hAnsi="Times New Roman"/>
          <w:color w:val="000000" w:themeColor="text1"/>
        </w:rPr>
        <w:t xml:space="preserve"> </w:t>
      </w:r>
    </w:p>
    <w:p w14:paraId="7608109D" w14:textId="77777777" w:rsidR="00CA067E" w:rsidRPr="00AE4079" w:rsidRDefault="00CA067E" w:rsidP="00CA067E">
      <w:pPr>
        <w:pStyle w:val="Listparagraf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  <w:r w:rsidRPr="00AE4079">
        <w:rPr>
          <w:rFonts w:ascii="Times New Roman" w:hAnsi="Times New Roman"/>
          <w:color w:val="000000" w:themeColor="text1"/>
        </w:rPr>
        <w:t xml:space="preserve">Tănăsescu Cristina, </w:t>
      </w:r>
      <w:proofErr w:type="spellStart"/>
      <w:r w:rsidRPr="009C51CB">
        <w:rPr>
          <w:rFonts w:ascii="Times New Roman" w:hAnsi="Times New Roman"/>
          <w:i/>
          <w:iCs/>
          <w:color w:val="000000" w:themeColor="text1"/>
        </w:rPr>
        <w:t>Economie</w:t>
      </w:r>
      <w:proofErr w:type="spellEnd"/>
      <w:r w:rsidRPr="009C51CB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9C51CB">
        <w:rPr>
          <w:rFonts w:ascii="Times New Roman" w:hAnsi="Times New Roman"/>
          <w:i/>
          <w:iCs/>
          <w:color w:val="000000" w:themeColor="text1"/>
        </w:rPr>
        <w:t>managerială</w:t>
      </w:r>
      <w:proofErr w:type="spellEnd"/>
      <w:r w:rsidRPr="009C51CB">
        <w:rPr>
          <w:rFonts w:ascii="Times New Roman" w:hAnsi="Times New Roman"/>
          <w:i/>
          <w:iCs/>
          <w:color w:val="000000" w:themeColor="text1"/>
        </w:rPr>
        <w:t xml:space="preserve"> - note de curs</w:t>
      </w:r>
      <w:r w:rsidRPr="00AE4079">
        <w:rPr>
          <w:rFonts w:ascii="Times New Roman" w:hAnsi="Times New Roman"/>
          <w:color w:val="000000" w:themeColor="text1"/>
        </w:rPr>
        <w:t xml:space="preserve">, Ed. ULBS, Sibiu, 2013, ISBN 978-606-12-0606-3, 210 </w:t>
      </w:r>
      <w:proofErr w:type="spellStart"/>
      <w:r w:rsidRPr="00AE4079">
        <w:rPr>
          <w:rFonts w:ascii="Times New Roman" w:hAnsi="Times New Roman"/>
          <w:color w:val="000000" w:themeColor="text1"/>
        </w:rPr>
        <w:t>pagini</w:t>
      </w:r>
      <w:proofErr w:type="spellEnd"/>
    </w:p>
    <w:p w14:paraId="2E724E3F" w14:textId="77777777" w:rsidR="00CA067E" w:rsidRPr="00AE4079" w:rsidRDefault="00CA067E" w:rsidP="00CA067E">
      <w:pPr>
        <w:pStyle w:val="Listparagraf"/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</w:rPr>
      </w:pPr>
      <w:r w:rsidRPr="00AE4079">
        <w:rPr>
          <w:rFonts w:ascii="Times New Roman" w:hAnsi="Times New Roman"/>
          <w:color w:val="000000" w:themeColor="text1"/>
        </w:rPr>
        <w:t xml:space="preserve">Marginean S., Tănăsescu Cristina, </w:t>
      </w:r>
      <w:proofErr w:type="spellStart"/>
      <w:r w:rsidRPr="00AE4079">
        <w:rPr>
          <w:rFonts w:ascii="Times New Roman" w:hAnsi="Times New Roman"/>
          <w:color w:val="000000" w:themeColor="text1"/>
        </w:rPr>
        <w:t>Opreana</w:t>
      </w:r>
      <w:proofErr w:type="spellEnd"/>
      <w:r w:rsidRPr="00AE4079">
        <w:rPr>
          <w:rFonts w:ascii="Times New Roman" w:hAnsi="Times New Roman"/>
          <w:color w:val="000000" w:themeColor="text1"/>
        </w:rPr>
        <w:t xml:space="preserve"> A., </w:t>
      </w:r>
      <w:proofErr w:type="spellStart"/>
      <w:r w:rsidRPr="009C51CB">
        <w:rPr>
          <w:rFonts w:ascii="Times New Roman" w:hAnsi="Times New Roman"/>
          <w:i/>
          <w:iCs/>
          <w:color w:val="000000" w:themeColor="text1"/>
        </w:rPr>
        <w:t>Microeconomie</w:t>
      </w:r>
      <w:proofErr w:type="spellEnd"/>
      <w:r w:rsidRPr="009C51CB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9C51CB">
        <w:rPr>
          <w:rFonts w:ascii="Times New Roman" w:hAnsi="Times New Roman"/>
          <w:i/>
          <w:iCs/>
          <w:color w:val="000000" w:themeColor="text1"/>
        </w:rPr>
        <w:t>si</w:t>
      </w:r>
      <w:proofErr w:type="spellEnd"/>
      <w:r w:rsidRPr="009C51CB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9C51CB">
        <w:rPr>
          <w:rFonts w:ascii="Times New Roman" w:hAnsi="Times New Roman"/>
          <w:i/>
          <w:iCs/>
          <w:color w:val="000000" w:themeColor="text1"/>
        </w:rPr>
        <w:t>macroeconomie</w:t>
      </w:r>
      <w:proofErr w:type="spellEnd"/>
      <w:r w:rsidRPr="009C51CB">
        <w:rPr>
          <w:rFonts w:ascii="Times New Roman" w:hAnsi="Times New Roman"/>
          <w:i/>
          <w:iCs/>
          <w:color w:val="000000" w:themeColor="text1"/>
        </w:rPr>
        <w:t xml:space="preserve">: </w:t>
      </w:r>
      <w:proofErr w:type="spellStart"/>
      <w:r w:rsidRPr="009C51CB">
        <w:rPr>
          <w:rFonts w:ascii="Times New Roman" w:hAnsi="Times New Roman"/>
          <w:i/>
          <w:iCs/>
          <w:color w:val="000000" w:themeColor="text1"/>
        </w:rPr>
        <w:t>aplicatii</w:t>
      </w:r>
      <w:proofErr w:type="spellEnd"/>
      <w:r w:rsidRPr="009C51CB">
        <w:rPr>
          <w:rFonts w:ascii="Times New Roman" w:hAnsi="Times New Roman"/>
          <w:i/>
          <w:iCs/>
          <w:color w:val="000000" w:themeColor="text1"/>
        </w:rPr>
        <w:t xml:space="preserve">, </w:t>
      </w:r>
      <w:proofErr w:type="spellStart"/>
      <w:r w:rsidRPr="009C51CB">
        <w:rPr>
          <w:rFonts w:ascii="Times New Roman" w:hAnsi="Times New Roman"/>
          <w:i/>
          <w:iCs/>
          <w:color w:val="000000" w:themeColor="text1"/>
        </w:rPr>
        <w:t>intrebari</w:t>
      </w:r>
      <w:proofErr w:type="spellEnd"/>
      <w:r w:rsidRPr="009C51CB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9C51CB">
        <w:rPr>
          <w:rFonts w:ascii="Times New Roman" w:hAnsi="Times New Roman"/>
          <w:i/>
          <w:iCs/>
          <w:color w:val="000000" w:themeColor="text1"/>
        </w:rPr>
        <w:t>si</w:t>
      </w:r>
      <w:proofErr w:type="spellEnd"/>
      <w:r w:rsidRPr="009C51CB">
        <w:rPr>
          <w:rFonts w:ascii="Times New Roman" w:hAnsi="Times New Roman"/>
          <w:i/>
          <w:iCs/>
          <w:color w:val="000000" w:themeColor="text1"/>
        </w:rPr>
        <w:t xml:space="preserve"> </w:t>
      </w:r>
      <w:proofErr w:type="spellStart"/>
      <w:r w:rsidRPr="009C51CB">
        <w:rPr>
          <w:rFonts w:ascii="Times New Roman" w:hAnsi="Times New Roman"/>
          <w:i/>
          <w:iCs/>
          <w:color w:val="000000" w:themeColor="text1"/>
        </w:rPr>
        <w:t>raspunsuri</w:t>
      </w:r>
      <w:proofErr w:type="spellEnd"/>
      <w:r w:rsidRPr="00AE4079">
        <w:rPr>
          <w:rFonts w:ascii="Times New Roman" w:hAnsi="Times New Roman"/>
          <w:color w:val="000000" w:themeColor="text1"/>
        </w:rPr>
        <w:t xml:space="preserve">, Ed. ULBS, Sibiu, 2011, ISBN 978-606-12-0109-9, 202 </w:t>
      </w:r>
      <w:proofErr w:type="spellStart"/>
      <w:r w:rsidRPr="00AE4079">
        <w:rPr>
          <w:rFonts w:ascii="Times New Roman" w:hAnsi="Times New Roman"/>
          <w:color w:val="000000" w:themeColor="text1"/>
        </w:rPr>
        <w:t>pagini</w:t>
      </w:r>
      <w:proofErr w:type="spellEnd"/>
      <w:r w:rsidRPr="00AE4079">
        <w:rPr>
          <w:rFonts w:ascii="Times New Roman" w:hAnsi="Times New Roman"/>
          <w:color w:val="000000" w:themeColor="text1"/>
        </w:rPr>
        <w:t xml:space="preserve"> </w:t>
      </w:r>
    </w:p>
    <w:p w14:paraId="43DFB839" w14:textId="77777777" w:rsidR="00CA067E" w:rsidRDefault="00CA067E" w:rsidP="00CA067E">
      <w:pPr>
        <w:pStyle w:val="Listparagraf"/>
        <w:spacing w:after="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</w:rPr>
      </w:pPr>
    </w:p>
    <w:p w14:paraId="513DC138" w14:textId="77777777" w:rsidR="00680F20" w:rsidRDefault="00680F20" w:rsidP="00680F2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</w:p>
    <w:p w14:paraId="79C50290" w14:textId="77777777" w:rsidR="00680F20" w:rsidRDefault="00680F20" w:rsidP="00680F2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</w:p>
    <w:p w14:paraId="30D19BAA" w14:textId="492A6081" w:rsidR="00680F20" w:rsidRDefault="00680F20" w:rsidP="00680F2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A</w:t>
      </w:r>
      <w:r w:rsidRPr="00CB453E">
        <w:rPr>
          <w:rFonts w:ascii="Times New Roman" w:hAnsi="Times New Roman"/>
          <w:lang w:val="ro-RO"/>
        </w:rPr>
        <w:t xml:space="preserve">rticole publicate în reviste de circulație internațională, specifice domeniului, </w:t>
      </w:r>
      <w:r>
        <w:rPr>
          <w:rFonts w:ascii="Times New Roman" w:hAnsi="Times New Roman"/>
          <w:lang w:val="ro-RO"/>
        </w:rPr>
        <w:t>WoS, Scopus</w:t>
      </w:r>
      <w:r w:rsidRPr="00CB453E">
        <w:rPr>
          <w:rFonts w:ascii="Times New Roman" w:hAnsi="Times New Roman"/>
          <w:lang w:val="ro-RO"/>
        </w:rPr>
        <w:t xml:space="preserve"> sau indexate în baze de date internațional</w:t>
      </w:r>
      <w:r>
        <w:rPr>
          <w:rFonts w:ascii="Times New Roman" w:hAnsi="Times New Roman"/>
          <w:lang w:val="ro-RO"/>
        </w:rPr>
        <w:t>e</w:t>
      </w:r>
    </w:p>
    <w:p w14:paraId="25535B33" w14:textId="77777777" w:rsidR="00A84AAF" w:rsidRDefault="00A84AAF" w:rsidP="00680F2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</w:p>
    <w:p w14:paraId="39D3D878" w14:textId="4D9D65B4" w:rsidR="00A84AAF" w:rsidRDefault="00A84AAF" w:rsidP="00680F2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Perioada 2021-2025:</w:t>
      </w:r>
    </w:p>
    <w:p w14:paraId="3B5E9340" w14:textId="77777777" w:rsidR="002E39C3" w:rsidRPr="002E39C3" w:rsidRDefault="00896083" w:rsidP="002E39C3">
      <w:pPr>
        <w:pStyle w:val="Listparagraf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H Li, Z Lu, Z Zhang, C </w:t>
      </w:r>
      <w:proofErr w:type="gramStart"/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Tanasescu </w:t>
      </w:r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>,</w:t>
      </w:r>
      <w:proofErr w:type="gramEnd"/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gramStart"/>
      <w:r w:rsidRPr="002E39C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How</w:t>
      </w:r>
      <w:proofErr w:type="gramEnd"/>
      <w:r w:rsidRPr="002E39C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does artificial intelligence affect manufacturing firms' energy intensity?</w:t>
      </w:r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>Energy Economics, Volume 141,</w:t>
      </w:r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>2025,</w:t>
      </w:r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>108109,</w:t>
      </w:r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>ISSN 0140-9883,</w:t>
      </w:r>
      <w:r w:rsidRPr="002E39C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8" w:history="1">
        <w:r w:rsidR="002E39C3" w:rsidRPr="002E39C3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https://doi.org/10.1016/j.eneco.2024.1081092025</w:t>
        </w:r>
      </w:hyperlink>
    </w:p>
    <w:p w14:paraId="6507953B" w14:textId="736987A9" w:rsidR="002E39C3" w:rsidRPr="008A5EFD" w:rsidRDefault="002E39C3" w:rsidP="002E39C3">
      <w:pPr>
        <w:pStyle w:val="Listparagraf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 w:rsidRPr="002E39C3">
        <w:rPr>
          <w:rFonts w:ascii="Times New Roman" w:hAnsi="Times New Roman"/>
          <w:color w:val="222222"/>
          <w:shd w:val="clear" w:color="auto" w:fill="FFFFFF"/>
        </w:rPr>
        <w:t xml:space="preserve">P </w:t>
      </w:r>
      <w:proofErr w:type="spellStart"/>
      <w:r w:rsidRPr="002E39C3">
        <w:rPr>
          <w:rFonts w:ascii="Times New Roman" w:hAnsi="Times New Roman"/>
          <w:color w:val="222222"/>
          <w:shd w:val="clear" w:color="auto" w:fill="FFFFFF"/>
        </w:rPr>
        <w:t>Peykani</w:t>
      </w:r>
      <w:proofErr w:type="spellEnd"/>
      <w:r w:rsidRPr="002E39C3">
        <w:rPr>
          <w:rFonts w:ascii="Times New Roman" w:hAnsi="Times New Roman"/>
          <w:color w:val="222222"/>
          <w:shd w:val="clear" w:color="auto" w:fill="FFFFFF"/>
        </w:rPr>
        <w:t xml:space="preserve">, M </w:t>
      </w:r>
      <w:proofErr w:type="spellStart"/>
      <w:r w:rsidRPr="002E39C3">
        <w:rPr>
          <w:rFonts w:ascii="Times New Roman" w:hAnsi="Times New Roman"/>
          <w:color w:val="222222"/>
          <w:shd w:val="clear" w:color="auto" w:fill="FFFFFF"/>
        </w:rPr>
        <w:t>Peymany</w:t>
      </w:r>
      <w:proofErr w:type="spellEnd"/>
      <w:r w:rsidRPr="002E39C3">
        <w:rPr>
          <w:rFonts w:ascii="Times New Roman" w:hAnsi="Times New Roman"/>
          <w:color w:val="222222"/>
          <w:shd w:val="clear" w:color="auto" w:fill="FFFFFF"/>
        </w:rPr>
        <w:t xml:space="preserve"> </w:t>
      </w:r>
      <w:proofErr w:type="spellStart"/>
      <w:r w:rsidRPr="002E39C3">
        <w:rPr>
          <w:rFonts w:ascii="Times New Roman" w:hAnsi="Times New Roman"/>
          <w:color w:val="222222"/>
          <w:shd w:val="clear" w:color="auto" w:fill="FFFFFF"/>
        </w:rPr>
        <w:t>Foroushany</w:t>
      </w:r>
      <w:proofErr w:type="spellEnd"/>
      <w:r w:rsidRPr="002E39C3">
        <w:rPr>
          <w:rFonts w:ascii="Times New Roman" w:hAnsi="Times New Roman"/>
          <w:color w:val="222222"/>
          <w:shd w:val="clear" w:color="auto" w:fill="FFFFFF"/>
        </w:rPr>
        <w:t>, C Tanasescu</w:t>
      </w:r>
      <w:r w:rsidRPr="002E39C3">
        <w:rPr>
          <w:rFonts w:ascii="Times New Roman" w:hAnsi="Times New Roman"/>
          <w:color w:val="222222"/>
          <w:shd w:val="clear" w:color="auto" w:fill="FFFFFF"/>
        </w:rPr>
        <w:t xml:space="preserve">, </w:t>
      </w:r>
      <w:r w:rsidRPr="002E39C3">
        <w:rPr>
          <w:rFonts w:ascii="Times New Roman" w:hAnsi="Times New Roman"/>
          <w:i/>
          <w:iCs/>
          <w:color w:val="222222"/>
          <w:shd w:val="clear" w:color="auto" w:fill="FFFFFF"/>
        </w:rPr>
        <w:t>Evaluation of cost-sensitive learning models in forecasting business failure of capital market firms</w:t>
      </w:r>
      <w:r w:rsidRPr="002E39C3">
        <w:rPr>
          <w:rFonts w:ascii="Times New Roman" w:hAnsi="Times New Roman"/>
          <w:i/>
          <w:iCs/>
          <w:color w:val="222222"/>
          <w:shd w:val="clear" w:color="auto" w:fill="FFFFFF"/>
        </w:rPr>
        <w:t xml:space="preserve">, </w:t>
      </w:r>
      <w:r w:rsidRPr="002E39C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Mathematics</w:t>
      </w:r>
      <w:r w:rsidRPr="002E39C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r w:rsidRPr="002E39C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2025, 13(3), 368;</w:t>
      </w:r>
      <w:r w:rsidRPr="002E39C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hyperlink r:id="rId9" w:history="1">
        <w:r w:rsidRPr="002E39C3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https://doi.org/10.3390/math13030368</w:t>
        </w:r>
      </w:hyperlink>
    </w:p>
    <w:p w14:paraId="31EAE3F1" w14:textId="7E2AE08B" w:rsidR="008A5EFD" w:rsidRPr="008A5EFD" w:rsidRDefault="008A5EFD" w:rsidP="002E39C3">
      <w:pPr>
        <w:pStyle w:val="Listparagraf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proofErr w:type="spellStart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lastRenderedPageBreak/>
        <w:t>Peykani</w:t>
      </w:r>
      <w:proofErr w:type="spellEnd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 P, Soltani R, Tanasescu C, </w:t>
      </w:r>
      <w:proofErr w:type="spellStart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Shojaie</w:t>
      </w:r>
      <w:proofErr w:type="spellEnd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 SE, </w:t>
      </w:r>
      <w:proofErr w:type="spellStart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Jandaghian</w:t>
      </w:r>
      <w:proofErr w:type="spellEnd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 A. </w:t>
      </w:r>
      <w:r w:rsidRPr="008A5EFD">
        <w:rPr>
          <w:rFonts w:ascii="Helvetica" w:hAnsi="Helvetica" w:cs="Helvetica"/>
          <w:i/>
          <w:iCs/>
          <w:color w:val="172B4D"/>
          <w:sz w:val="19"/>
          <w:szCs w:val="19"/>
          <w:shd w:val="clear" w:color="auto" w:fill="FFFFFF"/>
        </w:rPr>
        <w:t>The Robust Malmquist Productivity Index: A Framework for Measuring Productivity Changes over Time Under Uncertainty</w:t>
      </w:r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. </w:t>
      </w:r>
      <w:r w:rsidRPr="008A5EFD">
        <w:rPr>
          <w:rStyle w:val="Accentuat"/>
          <w:rFonts w:ascii="Helvetica" w:hAnsi="Helvetica" w:cs="Helvetica"/>
          <w:i w:val="0"/>
          <w:iCs w:val="0"/>
          <w:color w:val="172B4D"/>
          <w:sz w:val="19"/>
          <w:szCs w:val="19"/>
          <w:bdr w:val="single" w:sz="2" w:space="0" w:color="auto" w:frame="1"/>
          <w:shd w:val="clear" w:color="auto" w:fill="FFFFFF"/>
        </w:rPr>
        <w:t>Mathematics</w:t>
      </w:r>
      <w:r w:rsidRPr="008A5EFD">
        <w:rPr>
          <w:rFonts w:ascii="Helvetica" w:hAnsi="Helvetica" w:cs="Helvetica"/>
          <w:i/>
          <w:iCs/>
          <w:color w:val="172B4D"/>
          <w:sz w:val="19"/>
          <w:szCs w:val="19"/>
          <w:shd w:val="clear" w:color="auto" w:fill="FFFFFF"/>
        </w:rPr>
        <w:t>.</w:t>
      </w:r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 2025; 13(11):1727. </w:t>
      </w:r>
      <w:hyperlink r:id="rId10" w:history="1">
        <w:r w:rsidRPr="009A1FAE">
          <w:rPr>
            <w:rStyle w:val="Hyperlink"/>
            <w:rFonts w:ascii="Helvetica" w:hAnsi="Helvetica" w:cs="Helvetica"/>
            <w:sz w:val="19"/>
            <w:szCs w:val="19"/>
            <w:shd w:val="clear" w:color="auto" w:fill="FFFFFF"/>
          </w:rPr>
          <w:t>https://doi.org/10.3390/math13111727</w:t>
        </w:r>
      </w:hyperlink>
    </w:p>
    <w:p w14:paraId="07C7AB47" w14:textId="155616CB" w:rsidR="008A5EFD" w:rsidRPr="008A5EFD" w:rsidRDefault="008A5EFD" w:rsidP="002E39C3">
      <w:pPr>
        <w:pStyle w:val="Listparagraf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Peykani, P.; </w:t>
      </w:r>
      <w:proofErr w:type="spellStart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Sargolzaei</w:t>
      </w:r>
      <w:proofErr w:type="spellEnd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, M.; Tanasescu, C.; </w:t>
      </w:r>
      <w:proofErr w:type="spellStart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Shojaie</w:t>
      </w:r>
      <w:proofErr w:type="spellEnd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, S.E.; </w:t>
      </w:r>
      <w:proofErr w:type="spellStart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Kamyabfar</w:t>
      </w:r>
      <w:proofErr w:type="spellEnd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, H</w:t>
      </w:r>
      <w:r w:rsidRPr="008A5EFD">
        <w:rPr>
          <w:rFonts w:ascii="Helvetica" w:hAnsi="Helvetica" w:cs="Helvetica"/>
          <w:i/>
          <w:iCs/>
          <w:color w:val="172B4D"/>
          <w:sz w:val="19"/>
          <w:szCs w:val="19"/>
          <w:shd w:val="clear" w:color="auto" w:fill="FFFFFF"/>
        </w:rPr>
        <w:t>. Investigating the Relationship Between Liquidity Risk, Credit Risk, and Solvency Risk in Banks Listed on the Iranian Capital Market: A Panel Vector Error Correction Model. </w:t>
      </w:r>
      <w:r w:rsidRPr="008A5EFD">
        <w:rPr>
          <w:rStyle w:val="Accentuat"/>
          <w:rFonts w:ascii="Helvetica" w:hAnsi="Helvetica" w:cs="Helvetica"/>
          <w:i w:val="0"/>
          <w:iCs w:val="0"/>
          <w:color w:val="172B4D"/>
          <w:sz w:val="19"/>
          <w:szCs w:val="19"/>
          <w:bdr w:val="single" w:sz="2" w:space="0" w:color="auto" w:frame="1"/>
          <w:shd w:val="clear" w:color="auto" w:fill="FFFFFF"/>
        </w:rPr>
        <w:t>Economies</w:t>
      </w:r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 </w:t>
      </w:r>
      <w:r>
        <w:rPr>
          <w:rFonts w:ascii="Helvetica" w:hAnsi="Helvetica" w:cs="Helvetica"/>
          <w:b/>
          <w:bCs/>
          <w:color w:val="172B4D"/>
          <w:sz w:val="19"/>
          <w:szCs w:val="19"/>
          <w:bdr w:val="single" w:sz="2" w:space="0" w:color="auto" w:frame="1"/>
          <w:shd w:val="clear" w:color="auto" w:fill="FFFFFF"/>
        </w:rPr>
        <w:t>2025</w:t>
      </w:r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, </w:t>
      </w:r>
      <w:r>
        <w:rPr>
          <w:rStyle w:val="Accentuat"/>
          <w:rFonts w:ascii="Helvetica" w:hAnsi="Helvetica" w:cs="Helvetica"/>
          <w:color w:val="172B4D"/>
          <w:sz w:val="19"/>
          <w:szCs w:val="19"/>
          <w:bdr w:val="single" w:sz="2" w:space="0" w:color="auto" w:frame="1"/>
          <w:shd w:val="clear" w:color="auto" w:fill="FFFFFF"/>
        </w:rPr>
        <w:t>13</w:t>
      </w:r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, 139. </w:t>
      </w:r>
      <w:hyperlink r:id="rId11" w:history="1">
        <w:r w:rsidRPr="009A1FAE">
          <w:rPr>
            <w:rStyle w:val="Hyperlink"/>
            <w:rFonts w:ascii="Helvetica" w:hAnsi="Helvetica" w:cs="Helvetica"/>
            <w:sz w:val="19"/>
            <w:szCs w:val="19"/>
            <w:shd w:val="clear" w:color="auto" w:fill="FFFFFF"/>
          </w:rPr>
          <w:t>https://doi.org/10.3390/economies13050139</w:t>
        </w:r>
      </w:hyperlink>
    </w:p>
    <w:p w14:paraId="1BA6D3F5" w14:textId="17E40A22" w:rsidR="008A5EFD" w:rsidRPr="002E39C3" w:rsidRDefault="008A5EFD" w:rsidP="002E39C3">
      <w:pPr>
        <w:pStyle w:val="Listparagraf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proofErr w:type="spellStart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Peykani</w:t>
      </w:r>
      <w:proofErr w:type="spellEnd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 P, </w:t>
      </w:r>
      <w:proofErr w:type="spellStart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Ramezanlou</w:t>
      </w:r>
      <w:proofErr w:type="spellEnd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 F, Tanasescu C, </w:t>
      </w:r>
      <w:proofErr w:type="spellStart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Ghanidel</w:t>
      </w:r>
      <w:proofErr w:type="spellEnd"/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 S. </w:t>
      </w:r>
      <w:r w:rsidRPr="008A5EFD">
        <w:rPr>
          <w:rFonts w:ascii="Helvetica" w:hAnsi="Helvetica" w:cs="Helvetica"/>
          <w:i/>
          <w:iCs/>
          <w:color w:val="172B4D"/>
          <w:sz w:val="19"/>
          <w:szCs w:val="19"/>
          <w:shd w:val="clear" w:color="auto" w:fill="FFFFFF"/>
        </w:rPr>
        <w:t>Large Language Models: A Structured Taxonomy and Review of Challenges, Limitations, Solutions, and Future Directions</w:t>
      </w:r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>. </w:t>
      </w:r>
      <w:r w:rsidRPr="008A5EFD">
        <w:rPr>
          <w:rStyle w:val="Accentuat"/>
          <w:rFonts w:ascii="Helvetica" w:hAnsi="Helvetica" w:cs="Helvetica"/>
          <w:i w:val="0"/>
          <w:iCs w:val="0"/>
          <w:color w:val="172B4D"/>
          <w:sz w:val="19"/>
          <w:szCs w:val="19"/>
          <w:bdr w:val="single" w:sz="2" w:space="0" w:color="auto" w:frame="1"/>
          <w:shd w:val="clear" w:color="auto" w:fill="FFFFFF"/>
        </w:rPr>
        <w:t>Applied Sciences</w:t>
      </w:r>
      <w:r w:rsidRPr="008A5EFD">
        <w:rPr>
          <w:rFonts w:ascii="Helvetica" w:hAnsi="Helvetica" w:cs="Helvetica"/>
          <w:i/>
          <w:iCs/>
          <w:color w:val="172B4D"/>
          <w:sz w:val="19"/>
          <w:szCs w:val="19"/>
          <w:shd w:val="clear" w:color="auto" w:fill="FFFFFF"/>
        </w:rPr>
        <w:t>.</w:t>
      </w:r>
      <w:r>
        <w:rPr>
          <w:rFonts w:ascii="Helvetica" w:hAnsi="Helvetica" w:cs="Helvetica"/>
          <w:color w:val="172B4D"/>
          <w:sz w:val="19"/>
          <w:szCs w:val="19"/>
          <w:shd w:val="clear" w:color="auto" w:fill="FFFFFF"/>
        </w:rPr>
        <w:t xml:space="preserve"> 2025; 15(14):8103. https://doi.org/10.3390/app15148103</w:t>
      </w:r>
    </w:p>
    <w:p w14:paraId="23123FCA" w14:textId="419AA70E" w:rsidR="003903D3" w:rsidRPr="002E39C3" w:rsidRDefault="003903D3" w:rsidP="002E39C3">
      <w:pPr>
        <w:pStyle w:val="Listparagraf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 w:rsidRPr="002E39C3">
        <w:rPr>
          <w:rFonts w:ascii="Times New Roman" w:eastAsia="Times New Roman" w:hAnsi="Times New Roman"/>
          <w:noProof/>
          <w:color w:val="000000"/>
          <w:lang w:val="ro-RO"/>
        </w:rPr>
        <w:t xml:space="preserve">Yingying Xu, Xuefeng Shao, Cristina Tanasescu, </w:t>
      </w:r>
      <w:r w:rsidRPr="002E39C3">
        <w:rPr>
          <w:rFonts w:ascii="Times New Roman" w:eastAsia="Times New Roman" w:hAnsi="Times New Roman"/>
          <w:i/>
          <w:iCs/>
          <w:noProof/>
          <w:color w:val="000000"/>
          <w:lang w:val="ro-RO"/>
        </w:rPr>
        <w:t>How are artificial intelligence, carbon market, and energy sector connected? A systematic analysis of time-frequency spillovers</w:t>
      </w:r>
      <w:r w:rsidRPr="002E39C3">
        <w:rPr>
          <w:rFonts w:ascii="Times New Roman" w:eastAsia="Times New Roman" w:hAnsi="Times New Roman"/>
          <w:noProof/>
          <w:color w:val="000000"/>
          <w:lang w:val="ro-RO"/>
        </w:rPr>
        <w:t xml:space="preserve">, Energy Economics, Volume 132, 2024, 107477, ISSN 0140-9883, </w:t>
      </w:r>
      <w:hyperlink r:id="rId12" w:history="1">
        <w:r w:rsidRPr="002E39C3">
          <w:rPr>
            <w:rStyle w:val="Hyperlink"/>
            <w:rFonts w:ascii="Times New Roman" w:eastAsia="Times New Roman" w:hAnsi="Times New Roman"/>
            <w:noProof/>
            <w:lang w:val="ro-RO"/>
          </w:rPr>
          <w:t>https://doi.org/10.1016/j.eneco.2024.107477</w:t>
        </w:r>
      </w:hyperlink>
      <w:r w:rsidRPr="002E39C3">
        <w:rPr>
          <w:rFonts w:ascii="Times New Roman" w:eastAsia="Times New Roman" w:hAnsi="Times New Roman"/>
          <w:noProof/>
          <w:color w:val="000000"/>
          <w:lang w:val="ro-RO"/>
        </w:rPr>
        <w:t>, (https://www.sciencedirect.com/science/article/pii/S0140988324001853)</w:t>
      </w:r>
    </w:p>
    <w:p w14:paraId="6D1B1006" w14:textId="51D200B7" w:rsidR="003903D3" w:rsidRPr="00A84AAF" w:rsidRDefault="003903D3" w:rsidP="003903D3">
      <w:pPr>
        <w:pStyle w:val="Listparagraf"/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 w:rsidRPr="00A84AAF">
        <w:rPr>
          <w:rFonts w:ascii="Times New Roman" w:eastAsia="Times New Roman" w:hAnsi="Times New Roman"/>
          <w:noProof/>
          <w:color w:val="000000"/>
          <w:lang w:val="ro-RO"/>
        </w:rPr>
        <w:t xml:space="preserve">Xiaoqing Wang, Chuan Qin, Yufeng Liu, Cristina Tanasescu, Jiangnan Bao, Emerging enablers of green low-carbon development: Do digital economy and open innovation matter?, Energy Economics, Volume 127, Part  A,, 2023, 107065, ISSN 0140-9883, </w:t>
      </w:r>
      <w:hyperlink r:id="rId13" w:history="1">
        <w:r w:rsidRPr="00A84AAF">
          <w:rPr>
            <w:rStyle w:val="Hyperlink"/>
            <w:rFonts w:ascii="Times New Roman" w:eastAsia="Times New Roman" w:hAnsi="Times New Roman"/>
            <w:noProof/>
            <w:lang w:val="ro-RO"/>
          </w:rPr>
          <w:t>https://doi.org/10.1016/j.eneco.2023.107065</w:t>
        </w:r>
      </w:hyperlink>
      <w:r w:rsidRPr="00A84AAF">
        <w:rPr>
          <w:rFonts w:ascii="Times New Roman" w:eastAsia="Times New Roman" w:hAnsi="Times New Roman"/>
          <w:noProof/>
          <w:color w:val="000000"/>
          <w:lang w:val="ro-RO"/>
        </w:rPr>
        <w:t>, (https://www.sciencedirect.com/science/article/pii/S0140988323005637)</w:t>
      </w:r>
    </w:p>
    <w:p w14:paraId="4D38BAF9" w14:textId="2AF0A5F2" w:rsidR="003903D3" w:rsidRPr="00A84AAF" w:rsidRDefault="003903D3" w:rsidP="003903D3">
      <w:pPr>
        <w:pStyle w:val="Listparagraf"/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 w:rsidRPr="00A84AAF">
        <w:rPr>
          <w:rFonts w:ascii="Times New Roman" w:eastAsia="Times New Roman" w:hAnsi="Times New Roman"/>
          <w:noProof/>
          <w:color w:val="000000"/>
          <w:lang w:val="ro-RO"/>
        </w:rPr>
        <w:t xml:space="preserve">Andreea Raluca Duguleană, Cristina Roxana Tănăsescu, Mihai Duguleană, </w:t>
      </w:r>
      <w:r w:rsidRPr="00A84AAF">
        <w:rPr>
          <w:rFonts w:ascii="Times New Roman" w:eastAsia="Times New Roman" w:hAnsi="Times New Roman"/>
          <w:i/>
          <w:iCs/>
          <w:noProof/>
          <w:color w:val="000000"/>
          <w:lang w:val="ro-RO"/>
        </w:rPr>
        <w:t>Emerging Trends in Play-to-Earn (P2E) Games</w:t>
      </w:r>
      <w:r w:rsidRPr="00A84AAF">
        <w:rPr>
          <w:rFonts w:ascii="Times New Roman" w:eastAsia="Times New Roman" w:hAnsi="Times New Roman"/>
          <w:noProof/>
          <w:color w:val="000000"/>
          <w:lang w:val="ro-RO"/>
        </w:rPr>
        <w:t>, Journal of Theoretical and Applied Electronic Commerce Research, Volumul 19, Numărul 1, Pag. 486-506, 2024, https://doi.org/10.3390/jtaer19010026</w:t>
      </w:r>
    </w:p>
    <w:p w14:paraId="08FD98BE" w14:textId="0F33B1CD" w:rsidR="0035049D" w:rsidRPr="00A84AAF" w:rsidRDefault="0035049D" w:rsidP="00D47CBC">
      <w:pPr>
        <w:pStyle w:val="Listparagraf"/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 w:rsidRPr="00A84AAF">
        <w:rPr>
          <w:rFonts w:ascii="Times New Roman" w:eastAsia="Times New Roman" w:hAnsi="Times New Roman"/>
          <w:noProof/>
          <w:color w:val="000000"/>
          <w:lang w:val="ro-RO"/>
        </w:rPr>
        <w:t>Deliang Pang, Kuangzhe Li, Cristina Tanasescu, Dervis Kirikkaleli</w:t>
      </w:r>
      <w:r w:rsidRPr="00A84AAF">
        <w:rPr>
          <w:rFonts w:ascii="Times New Roman" w:eastAsia="Times New Roman" w:hAnsi="Times New Roman"/>
          <w:i/>
          <w:noProof/>
          <w:color w:val="000000"/>
          <w:lang w:val="ro-RO"/>
        </w:rPr>
        <w:t>, Natural resources utilization, geopolitical risk and economic performance: A novel perspective from China</w:t>
      </w:r>
      <w:r w:rsidRPr="00A84AAF">
        <w:rPr>
          <w:rFonts w:ascii="Times New Roman" w:eastAsia="Times New Roman" w:hAnsi="Times New Roman"/>
          <w:noProof/>
          <w:color w:val="000000"/>
          <w:lang w:val="ro-RO"/>
        </w:rPr>
        <w:t>, Resources Policy, Volume 85, Part A, 2023, 103979, ISSN 0301-4207, https://doi.org/10.1016/j.resourpol.2023.103979.</w:t>
      </w:r>
    </w:p>
    <w:p w14:paraId="52606D80" w14:textId="325F3193" w:rsidR="00B9276F" w:rsidRPr="00A84AAF" w:rsidRDefault="00B9276F" w:rsidP="00B9276F">
      <w:pPr>
        <w:pStyle w:val="Listparagraf"/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 w:rsidRPr="00A84AAF">
        <w:rPr>
          <w:rFonts w:ascii="Times New Roman" w:eastAsia="Times New Roman" w:hAnsi="Times New Roman"/>
          <w:noProof/>
          <w:color w:val="000000"/>
          <w:lang w:val="ro-RO"/>
        </w:rPr>
        <w:t xml:space="preserve">Ting-Ting Sun, Tong Wu, Hsu-Ling Chang &amp; Cristina Tanasescu, </w:t>
      </w:r>
      <w:r w:rsidRPr="00A84AAF">
        <w:rPr>
          <w:rFonts w:ascii="Times New Roman" w:eastAsia="Times New Roman" w:hAnsi="Times New Roman"/>
          <w:i/>
          <w:noProof/>
          <w:color w:val="000000"/>
          <w:lang w:val="ro-RO"/>
        </w:rPr>
        <w:t>Global agricultural commodity market responses to extreme weather</w:t>
      </w:r>
      <w:r w:rsidRPr="00A84AAF">
        <w:rPr>
          <w:rFonts w:ascii="Times New Roman" w:eastAsia="Times New Roman" w:hAnsi="Times New Roman"/>
          <w:noProof/>
          <w:color w:val="000000"/>
          <w:lang w:val="ro-RO"/>
        </w:rPr>
        <w:t>, Economic Research-Ekonomska Istraživanja, 36:3, DOI: 10.1080/1331677X.2023.2186913, 2023</w:t>
      </w:r>
    </w:p>
    <w:p w14:paraId="76492BBA" w14:textId="3C488284" w:rsidR="0063753F" w:rsidRPr="00A84AAF" w:rsidRDefault="0063753F" w:rsidP="00B1271A">
      <w:pPr>
        <w:pStyle w:val="Listparagraf"/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 w:rsidRPr="00A84AAF">
        <w:rPr>
          <w:rFonts w:ascii="Times New Roman" w:eastAsia="Times New Roman" w:hAnsi="Times New Roman"/>
          <w:noProof/>
          <w:color w:val="000000"/>
          <w:lang w:val="ro-RO"/>
        </w:rPr>
        <w:t xml:space="preserve">Andreea Raluca Duguleană, Cristina Roxana Tănăsescu, Mihai Duguleană, </w:t>
      </w:r>
      <w:r w:rsidRPr="00A84AAF">
        <w:rPr>
          <w:rFonts w:ascii="Times New Roman" w:eastAsia="Times New Roman" w:hAnsi="Times New Roman"/>
          <w:i/>
          <w:iCs/>
          <w:noProof/>
          <w:color w:val="000000"/>
          <w:lang w:val="ro-RO"/>
        </w:rPr>
        <w:t xml:space="preserve">A New Approach to Create Sustained Ponzi-Like Systems by Incorporating Perpetual Liquidity and Time Epochs, </w:t>
      </w:r>
      <w:r w:rsidRPr="00A84AAF">
        <w:rPr>
          <w:rFonts w:ascii="Arial" w:hAnsi="Arial" w:cs="Arial"/>
          <w:color w:val="222222"/>
          <w:sz w:val="20"/>
          <w:szCs w:val="20"/>
          <w:shd w:val="clear" w:color="auto" w:fill="FFFFFF"/>
        </w:rPr>
        <w:t>Management of Sustainable Development, 2024, vol. 16/1, https://doi.org/10.54989/msd-2024-0004</w:t>
      </w:r>
    </w:p>
    <w:p w14:paraId="53072CA9" w14:textId="061C1340" w:rsidR="0063753F" w:rsidRPr="00A84AAF" w:rsidRDefault="00B1271A" w:rsidP="0063753F">
      <w:pPr>
        <w:pStyle w:val="Listparagraf"/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 w:rsidRPr="00A84AAF">
        <w:rPr>
          <w:rFonts w:ascii="Times New Roman" w:eastAsia="Times New Roman" w:hAnsi="Times New Roman"/>
          <w:noProof/>
          <w:color w:val="000000"/>
          <w:lang w:val="ro-RO"/>
        </w:rPr>
        <w:t xml:space="preserve">E Dinga, C Tănăsescu, GM Ionescu, </w:t>
      </w:r>
      <w:r w:rsidRPr="00A84AAF">
        <w:rPr>
          <w:rFonts w:ascii="Times New Roman" w:eastAsia="Times New Roman" w:hAnsi="Times New Roman"/>
          <w:i/>
          <w:iCs/>
          <w:noProof/>
          <w:color w:val="000000"/>
          <w:lang w:val="ro-RO"/>
        </w:rPr>
        <w:t>An Automatic Anchoring of the Reference Social Index</w:t>
      </w:r>
      <w:r w:rsidRPr="00A84AAF">
        <w:rPr>
          <w:rFonts w:ascii="Times New Roman" w:eastAsia="Times New Roman" w:hAnsi="Times New Roman"/>
          <w:noProof/>
          <w:color w:val="000000"/>
          <w:lang w:val="ro-RO"/>
        </w:rPr>
        <w:t>,  Social Indicators Research, 2022</w:t>
      </w:r>
      <w:r w:rsidR="0063753F" w:rsidRPr="00A84AAF">
        <w:rPr>
          <w:rFonts w:ascii="Times New Roman" w:eastAsia="Times New Roman" w:hAnsi="Times New Roman"/>
          <w:noProof/>
          <w:color w:val="000000"/>
          <w:lang w:val="ro-RO"/>
        </w:rPr>
        <w:t>, 162, 935–957,. https://doi.org/10.1007/s11205-021-02873-7</w:t>
      </w:r>
    </w:p>
    <w:p w14:paraId="1084F1FB" w14:textId="2A83D063" w:rsidR="00601A13" w:rsidRDefault="00601A13" w:rsidP="00601A13">
      <w:pPr>
        <w:pStyle w:val="Listparagraf"/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 w:rsidRPr="00A84AAF">
        <w:rPr>
          <w:rFonts w:ascii="Times New Roman" w:eastAsia="Times New Roman" w:hAnsi="Times New Roman"/>
          <w:noProof/>
          <w:color w:val="000000"/>
          <w:lang w:val="ro-RO"/>
        </w:rPr>
        <w:t xml:space="preserve">Dinga E, Oprean-Stan C, Tănăsescu C-R, Brătian V, Ionescu G-M. Entropy-Based Behavioural Efficiency of the Financial Market. Entropy. 2021; 23(11):1396. </w:t>
      </w:r>
      <w:hyperlink r:id="rId14" w:history="1">
        <w:r w:rsidR="00A84AAF" w:rsidRPr="009A1FAE">
          <w:rPr>
            <w:rStyle w:val="Hyperlink"/>
            <w:rFonts w:ascii="Times New Roman" w:eastAsia="Times New Roman" w:hAnsi="Times New Roman"/>
            <w:noProof/>
            <w:lang w:val="ro-RO"/>
          </w:rPr>
          <w:t>https://doi.org/10.3390/e23111396</w:t>
        </w:r>
      </w:hyperlink>
    </w:p>
    <w:p w14:paraId="5FC86B54" w14:textId="77777777" w:rsidR="00A84AAF" w:rsidRDefault="00A84AAF" w:rsidP="00A84AA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</w:p>
    <w:p w14:paraId="372CD287" w14:textId="77777777" w:rsidR="00A84AAF" w:rsidRDefault="00A84AAF" w:rsidP="00A84AA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</w:p>
    <w:p w14:paraId="7329FB04" w14:textId="28C1EC44" w:rsidR="00A84AAF" w:rsidRPr="00A84AAF" w:rsidRDefault="00A84AAF" w:rsidP="00A84AA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>
        <w:rPr>
          <w:rFonts w:ascii="Times New Roman" w:eastAsia="Times New Roman" w:hAnsi="Times New Roman"/>
          <w:noProof/>
          <w:color w:val="000000"/>
          <w:lang w:val="ro-RO"/>
        </w:rPr>
        <w:t>Înainte de 2021:</w:t>
      </w:r>
    </w:p>
    <w:p w14:paraId="744D9B7A" w14:textId="51807422" w:rsidR="00680F20" w:rsidRPr="008A2638" w:rsidRDefault="00680F20" w:rsidP="00680F20">
      <w:pPr>
        <w:pStyle w:val="Listparagraf"/>
        <w:numPr>
          <w:ilvl w:val="0"/>
          <w:numId w:val="1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color w:val="000000"/>
          <w:lang w:val="ro-RO"/>
        </w:rPr>
      </w:pPr>
      <w:r w:rsidRPr="008A2638">
        <w:rPr>
          <w:rFonts w:ascii="Times New Roman" w:eastAsia="Times New Roman" w:hAnsi="Times New Roman"/>
          <w:bCs/>
          <w:noProof/>
          <w:color w:val="000000"/>
        </w:rPr>
        <w:t xml:space="preserve">Dinga, Emil; </w:t>
      </w:r>
      <w:r w:rsidRPr="008A2638">
        <w:rPr>
          <w:rFonts w:ascii="Times New Roman" w:eastAsia="Times New Roman" w:hAnsi="Times New Roman"/>
          <w:b/>
          <w:noProof/>
          <w:color w:val="000000"/>
        </w:rPr>
        <w:t>Tănăsescu, Cristina-Roxana</w:t>
      </w:r>
      <w:r w:rsidRPr="008A2638">
        <w:rPr>
          <w:rFonts w:ascii="Times New Roman" w:eastAsia="Times New Roman" w:hAnsi="Times New Roman"/>
          <w:bCs/>
          <w:noProof/>
          <w:color w:val="000000"/>
        </w:rPr>
        <w:t>; Ionescu, Gabriela-Mariana. 2020. "</w:t>
      </w:r>
      <w:r w:rsidRPr="008A2638">
        <w:rPr>
          <w:rFonts w:ascii="Times New Roman" w:eastAsia="Times New Roman" w:hAnsi="Times New Roman"/>
          <w:bCs/>
          <w:i/>
          <w:iCs/>
          <w:noProof/>
          <w:color w:val="000000"/>
        </w:rPr>
        <w:t>Social Entropy and Normative Network</w:t>
      </w:r>
      <w:r w:rsidRPr="008A2638">
        <w:rPr>
          <w:rFonts w:ascii="Times New Roman" w:eastAsia="Times New Roman" w:hAnsi="Times New Roman"/>
          <w:bCs/>
          <w:noProof/>
          <w:color w:val="000000"/>
        </w:rPr>
        <w:t xml:space="preserve">" Entropy 22, no. 9: 1051. </w:t>
      </w:r>
      <w:hyperlink r:id="rId15" w:history="1">
        <w:r w:rsidRPr="008A2638">
          <w:rPr>
            <w:rFonts w:ascii="Times New Roman" w:eastAsia="Times New Roman" w:hAnsi="Times New Roman"/>
            <w:bCs/>
            <w:noProof/>
            <w:color w:val="003366"/>
            <w:u w:val="single"/>
          </w:rPr>
          <w:t>https://doi.org/10.3390/e22091051</w:t>
        </w:r>
      </w:hyperlink>
    </w:p>
    <w:p w14:paraId="6052858A" w14:textId="77777777" w:rsidR="00680F20" w:rsidRPr="00051409" w:rsidRDefault="00680F20" w:rsidP="00680F2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/>
          <w:bCs/>
        </w:rPr>
      </w:pPr>
      <w:r w:rsidRPr="00051409">
        <w:rPr>
          <w:rFonts w:ascii="Times New Roman" w:eastAsia="Times New Roman" w:hAnsi="Times New Roman"/>
          <w:bCs/>
        </w:rPr>
        <w:t xml:space="preserve">Dinga Emil , </w:t>
      </w:r>
      <w:r w:rsidRPr="00051409">
        <w:rPr>
          <w:rFonts w:ascii="Times New Roman" w:eastAsia="Times New Roman" w:hAnsi="Times New Roman"/>
          <w:b/>
        </w:rPr>
        <w:t>Tănăsescu Cristina</w:t>
      </w:r>
      <w:r w:rsidRPr="00051409">
        <w:rPr>
          <w:rFonts w:ascii="Times New Roman" w:eastAsia="Times New Roman" w:hAnsi="Times New Roman"/>
          <w:bCs/>
        </w:rPr>
        <w:t xml:space="preserve"> , and Ionescu Gabriela-Mariana , 2020,  </w:t>
      </w:r>
      <w:r w:rsidRPr="00051409">
        <w:rPr>
          <w:rFonts w:ascii="Times New Roman" w:eastAsia="Times New Roman" w:hAnsi="Times New Roman"/>
          <w:bCs/>
          <w:i/>
          <w:iCs/>
        </w:rPr>
        <w:t>A Proposal for an Automatic Stabilizer in Social Justice</w:t>
      </w:r>
      <w:r w:rsidRPr="00051409">
        <w:rPr>
          <w:rFonts w:ascii="Times New Roman" w:eastAsia="Times New Roman" w:hAnsi="Times New Roman"/>
          <w:bCs/>
        </w:rPr>
        <w:t xml:space="preserve"> , Studies in Business and Economics 14 (3), 72-83 , DOI: https://doi.org/10.2478/sbe-2019-0044</w:t>
      </w:r>
    </w:p>
    <w:p w14:paraId="58D9E077" w14:textId="77777777" w:rsidR="00680F20" w:rsidRPr="00051409" w:rsidRDefault="00680F20" w:rsidP="00680F2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/>
          <w:bCs/>
        </w:rPr>
      </w:pPr>
      <w:r w:rsidRPr="00051409">
        <w:rPr>
          <w:rFonts w:ascii="Times New Roman" w:eastAsia="Times New Roman" w:hAnsi="Times New Roman"/>
          <w:bCs/>
        </w:rPr>
        <w:t xml:space="preserve">Oprean Camelia, </w:t>
      </w:r>
      <w:r w:rsidRPr="00051409">
        <w:rPr>
          <w:rFonts w:ascii="Times New Roman" w:eastAsia="Times New Roman" w:hAnsi="Times New Roman"/>
          <w:b/>
          <w:bCs/>
        </w:rPr>
        <w:t>Tanasescu Cristina</w:t>
      </w:r>
      <w:r w:rsidRPr="00051409">
        <w:rPr>
          <w:rFonts w:ascii="Times New Roman" w:eastAsia="Times New Roman" w:hAnsi="Times New Roman"/>
          <w:bCs/>
        </w:rPr>
        <w:t xml:space="preserve">, Bucur A., </w:t>
      </w:r>
      <w:r w:rsidRPr="00051409">
        <w:rPr>
          <w:rFonts w:ascii="Times New Roman" w:eastAsia="Times New Roman" w:hAnsi="Times New Roman"/>
          <w:bCs/>
          <w:i/>
        </w:rPr>
        <w:t>A new proposal for efficiency quantification of capital markets in the context of complex non-linear dynamics and chaos</w:t>
      </w:r>
      <w:r w:rsidRPr="00051409">
        <w:rPr>
          <w:rFonts w:ascii="Times New Roman" w:eastAsia="Times New Roman" w:hAnsi="Times New Roman"/>
          <w:bCs/>
        </w:rPr>
        <w:t>, Economic Research, 30(1), 2017, DOI: 10.1080/1331677X.2017.1383172 , pg. 1669-1692, http://www.tandfonline.com/doi/abs/10.1080/1331677X.2017.1383172</w:t>
      </w:r>
    </w:p>
    <w:p w14:paraId="39850D32" w14:textId="77777777" w:rsidR="00680F20" w:rsidRPr="00051409" w:rsidRDefault="00680F20" w:rsidP="00680F20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/>
          <w:bCs/>
        </w:rPr>
      </w:pPr>
      <w:r w:rsidRPr="00051409">
        <w:rPr>
          <w:rFonts w:ascii="Times New Roman" w:eastAsia="Times New Roman" w:hAnsi="Times New Roman"/>
          <w:bCs/>
        </w:rPr>
        <w:t xml:space="preserve">Bucur A., </w:t>
      </w:r>
      <w:proofErr w:type="spellStart"/>
      <w:r w:rsidRPr="00051409">
        <w:rPr>
          <w:rFonts w:ascii="Times New Roman" w:eastAsia="Times New Roman" w:hAnsi="Times New Roman"/>
          <w:bCs/>
        </w:rPr>
        <w:t>Dobrotă</w:t>
      </w:r>
      <w:proofErr w:type="spellEnd"/>
      <w:r w:rsidRPr="00051409">
        <w:rPr>
          <w:rFonts w:ascii="Times New Roman" w:eastAsia="Times New Roman" w:hAnsi="Times New Roman"/>
          <w:bCs/>
        </w:rPr>
        <w:t xml:space="preserve"> G., Oprean-Stan Camelia, </w:t>
      </w:r>
      <w:r w:rsidRPr="00051409">
        <w:rPr>
          <w:rFonts w:ascii="Times New Roman" w:eastAsia="Times New Roman" w:hAnsi="Times New Roman"/>
          <w:b/>
          <w:bCs/>
        </w:rPr>
        <w:t>Tănăsescu Cristina</w:t>
      </w:r>
      <w:r w:rsidRPr="00051409">
        <w:rPr>
          <w:rFonts w:ascii="Times New Roman" w:eastAsia="Times New Roman" w:hAnsi="Times New Roman"/>
          <w:bCs/>
        </w:rPr>
        <w:t xml:space="preserve">, </w:t>
      </w:r>
      <w:r w:rsidRPr="00051409">
        <w:rPr>
          <w:rFonts w:ascii="Times New Roman" w:eastAsia="Times New Roman" w:hAnsi="Times New Roman"/>
          <w:bCs/>
          <w:i/>
        </w:rPr>
        <w:t>Economic and Qualitative Determinants of the World Steel Production</w:t>
      </w:r>
      <w:r w:rsidRPr="00051409">
        <w:rPr>
          <w:rFonts w:ascii="Times New Roman" w:eastAsia="Times New Roman" w:hAnsi="Times New Roman"/>
          <w:bCs/>
        </w:rPr>
        <w:t xml:space="preserve">, Metals 2017, 7, 163, 13 </w:t>
      </w:r>
      <w:proofErr w:type="spellStart"/>
      <w:r w:rsidRPr="00051409">
        <w:rPr>
          <w:rFonts w:ascii="Times New Roman" w:eastAsia="Times New Roman" w:hAnsi="Times New Roman"/>
          <w:bCs/>
        </w:rPr>
        <w:t>pg</w:t>
      </w:r>
      <w:proofErr w:type="spellEnd"/>
      <w:r w:rsidRPr="00051409">
        <w:rPr>
          <w:rFonts w:ascii="Times New Roman" w:eastAsia="Times New Roman" w:hAnsi="Times New Roman"/>
          <w:bCs/>
        </w:rPr>
        <w:t>; doi:10.3390/met7050163, FI = 0,822, http://www.mdpi.com/2075-4701/7/5/163</w:t>
      </w:r>
    </w:p>
    <w:p w14:paraId="40581A72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051409">
        <w:rPr>
          <w:rFonts w:ascii="Times New Roman" w:eastAsia="Times New Roman" w:hAnsi="Times New Roman"/>
          <w:bCs/>
          <w:lang w:val="ro-RO" w:eastAsia="ar-SA"/>
        </w:rPr>
        <w:lastRenderedPageBreak/>
        <w:t xml:space="preserve">Oprean C., </w:t>
      </w: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bCs/>
          <w:lang w:val="ro-RO" w:eastAsia="ar-SA"/>
        </w:rPr>
        <w:t xml:space="preserve">, Dobrotă G.,  </w:t>
      </w:r>
      <w:r w:rsidRPr="00051409">
        <w:rPr>
          <w:rFonts w:ascii="Times New Roman" w:eastAsia="Times New Roman" w:hAnsi="Times New Roman"/>
          <w:bCs/>
          <w:i/>
          <w:lang w:val="ro-RO" w:eastAsia="ar-SA"/>
        </w:rPr>
        <w:t>Applying informational entropy to the field of metallurgy</w:t>
      </w:r>
      <w:r w:rsidRPr="00051409">
        <w:rPr>
          <w:rFonts w:ascii="Times New Roman" w:eastAsia="Times New Roman" w:hAnsi="Times New Roman"/>
          <w:bCs/>
          <w:lang w:val="ro-RO" w:eastAsia="ar-SA"/>
        </w:rPr>
        <w:t>, Mettalurgy, Vol. 33, No. 1, 2016, pg. 135-138, ISSN 0543-5846, METABK 55(1) 135-138 (2016),</w:t>
      </w:r>
      <w:r w:rsidRPr="00051409">
        <w:rPr>
          <w:rFonts w:ascii="Times New Roman" w:eastAsia="Times New Roman" w:hAnsi="Times New Roman"/>
          <w:lang w:val="ro-RO" w:eastAsia="ar-SA"/>
        </w:rPr>
        <w:t xml:space="preserve"> </w:t>
      </w:r>
      <w:r w:rsidRPr="00051409">
        <w:rPr>
          <w:rFonts w:ascii="Times New Roman" w:eastAsia="Times New Roman" w:hAnsi="Times New Roman"/>
          <w:bCs/>
        </w:rPr>
        <w:t xml:space="preserve">FI=0,755, </w:t>
      </w:r>
      <w:hyperlink r:id="rId16" w:history="1">
        <w:r w:rsidRPr="00051409">
          <w:rPr>
            <w:rFonts w:ascii="Times New Roman" w:eastAsia="Times New Roman" w:hAnsi="Times New Roman"/>
            <w:bCs/>
            <w:color w:val="003366"/>
            <w:u w:val="single"/>
            <w:lang w:val="ro-RO" w:eastAsia="ar-SA"/>
          </w:rPr>
          <w:t>file:///C:/Users/Camelia%20Oprean/Downloads/MET_55_1_135_138%20(1).pdf</w:t>
        </w:r>
      </w:hyperlink>
      <w:r w:rsidRPr="00051409">
        <w:rPr>
          <w:rFonts w:ascii="Times New Roman" w:eastAsia="Times New Roman" w:hAnsi="Times New Roman"/>
          <w:bCs/>
          <w:lang w:val="ro-RO" w:eastAsia="ar-SA"/>
        </w:rPr>
        <w:t xml:space="preserve"> </w:t>
      </w:r>
    </w:p>
    <w:p w14:paraId="0EFB54BE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</w:rPr>
      </w:pPr>
      <w:proofErr w:type="spellStart"/>
      <w:r w:rsidRPr="00051409">
        <w:rPr>
          <w:rFonts w:ascii="Times New Roman" w:eastAsia="Times New Roman" w:hAnsi="Times New Roman"/>
          <w:bCs/>
          <w:lang w:eastAsia="ar-SA"/>
        </w:rPr>
        <w:t>Brătian</w:t>
      </w:r>
      <w:proofErr w:type="spellEnd"/>
      <w:r w:rsidRPr="00051409">
        <w:rPr>
          <w:rFonts w:ascii="Times New Roman" w:eastAsia="Times New Roman" w:hAnsi="Times New Roman"/>
          <w:bCs/>
          <w:lang w:eastAsia="ar-SA"/>
        </w:rPr>
        <w:t xml:space="preserve"> V., Bucur A., Oprean C., </w:t>
      </w:r>
      <w:r w:rsidRPr="00051409">
        <w:rPr>
          <w:rFonts w:ascii="Times New Roman" w:eastAsia="Times New Roman" w:hAnsi="Times New Roman"/>
          <w:b/>
          <w:iCs/>
        </w:rPr>
        <w:t>Tănăsescu Cristina</w:t>
      </w:r>
      <w:r w:rsidRPr="00051409">
        <w:rPr>
          <w:rFonts w:ascii="Times New Roman" w:eastAsia="Times New Roman" w:hAnsi="Times New Roman"/>
          <w:bCs/>
          <w:i/>
          <w:lang w:eastAsia="ar-SA"/>
        </w:rPr>
        <w:t xml:space="preserve"> Discretionary vs Nondiscretionary in Fiscal Mechanism – Non-Automatic Fiscal Stabilizers vs Automatic Fiscal Stabilizers</w:t>
      </w:r>
      <w:r w:rsidRPr="00051409">
        <w:rPr>
          <w:rFonts w:ascii="Times New Roman" w:eastAsia="Times New Roman" w:hAnsi="Times New Roman"/>
          <w:bCs/>
          <w:lang w:eastAsia="ar-SA"/>
        </w:rPr>
        <w:t xml:space="preserve">, Economic Research, DOI: 10.1080/1331677X.2015.1106330, vol. 29(1), 2016, </w:t>
      </w:r>
      <w:hyperlink r:id="rId17" w:history="1">
        <w:r w:rsidRPr="00051409">
          <w:rPr>
            <w:rFonts w:ascii="Times New Roman" w:eastAsia="Times New Roman" w:hAnsi="Times New Roman"/>
            <w:bCs/>
            <w:color w:val="0000FF"/>
            <w:u w:val="single"/>
            <w:lang w:eastAsia="ar-SA"/>
          </w:rPr>
          <w:t>http://www.tandfonline.com/doi/full/10.1080/1331677X.2015.1106330</w:t>
        </w:r>
      </w:hyperlink>
      <w:r w:rsidRPr="00051409">
        <w:rPr>
          <w:rFonts w:ascii="Times New Roman" w:eastAsia="Times New Roman" w:hAnsi="Times New Roman"/>
          <w:bCs/>
          <w:lang w:eastAsia="ar-SA"/>
        </w:rPr>
        <w:t>,</w:t>
      </w:r>
      <w:r w:rsidRPr="00051409">
        <w:rPr>
          <w:rFonts w:ascii="Times New Roman" w:eastAsia="Times New Roman" w:hAnsi="Times New Roman"/>
          <w:bCs/>
        </w:rPr>
        <w:t xml:space="preserve"> FI=0,432</w:t>
      </w:r>
    </w:p>
    <w:p w14:paraId="5AEEC1E2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051409">
        <w:rPr>
          <w:rFonts w:ascii="Times New Roman" w:eastAsia="Times New Roman" w:hAnsi="Times New Roman"/>
          <w:bCs/>
          <w:lang w:val="ro-RO" w:eastAsia="ar-SA"/>
        </w:rPr>
        <w:t>Oprean C.</w:t>
      </w:r>
      <w:r w:rsidRPr="00051409">
        <w:rPr>
          <w:rFonts w:ascii="Times New Roman" w:eastAsia="Times New Roman" w:hAnsi="Times New Roman"/>
          <w:iCs/>
          <w:lang w:val="en-GB" w:eastAsia="ar-SA"/>
        </w:rPr>
        <w:t xml:space="preserve">, </w:t>
      </w: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iCs/>
          <w:lang w:val="en-GB" w:eastAsia="ar-SA"/>
        </w:rPr>
        <w:t xml:space="preserve"> </w:t>
      </w:r>
      <w:proofErr w:type="spellStart"/>
      <w:r w:rsidRPr="00051409">
        <w:rPr>
          <w:rFonts w:ascii="Times New Roman" w:eastAsia="Times New Roman" w:hAnsi="Times New Roman"/>
          <w:iCs/>
          <w:lang w:val="en-GB" w:eastAsia="ar-SA"/>
        </w:rPr>
        <w:t>Bratian</w:t>
      </w:r>
      <w:proofErr w:type="spellEnd"/>
      <w:r w:rsidRPr="00051409">
        <w:rPr>
          <w:rFonts w:ascii="Times New Roman" w:eastAsia="Times New Roman" w:hAnsi="Times New Roman"/>
          <w:iCs/>
          <w:lang w:val="en-GB" w:eastAsia="ar-SA"/>
        </w:rPr>
        <w:t xml:space="preserve"> V</w:t>
      </w:r>
      <w:r w:rsidRPr="00051409">
        <w:rPr>
          <w:rFonts w:ascii="Times New Roman" w:eastAsia="Times New Roman" w:hAnsi="Times New Roman"/>
          <w:iCs/>
          <w:lang w:val="en-GB"/>
        </w:rPr>
        <w:t xml:space="preserve">., </w:t>
      </w:r>
      <w:r w:rsidRPr="00051409">
        <w:rPr>
          <w:rFonts w:ascii="Times New Roman" w:eastAsia="Times New Roman" w:hAnsi="Times New Roman"/>
          <w:i/>
          <w:iCs/>
          <w:lang w:val="en-GB"/>
        </w:rPr>
        <w:t>Are the Capital Markets Efficient? A Fractal Market Theory Approach</w:t>
      </w:r>
      <w:r w:rsidRPr="00051409">
        <w:rPr>
          <w:rFonts w:ascii="Times New Roman" w:eastAsia="Times New Roman" w:hAnsi="Times New Roman"/>
          <w:iCs/>
          <w:lang w:val="en-GB"/>
        </w:rPr>
        <w:t xml:space="preserve">, </w:t>
      </w:r>
      <w:r w:rsidRPr="00051409">
        <w:rPr>
          <w:rFonts w:ascii="Times New Roman" w:eastAsia="Times New Roman" w:hAnsi="Times New Roman"/>
          <w:bCs/>
          <w:lang w:val="ro-RO"/>
        </w:rPr>
        <w:t xml:space="preserve">Journal of ECONOMIC COMPUTATION AND ECONOMIC CYBERNETICS STUDIES AND RESEARCH, </w:t>
      </w:r>
      <w:r w:rsidRPr="00051409">
        <w:rPr>
          <w:rFonts w:ascii="Times New Roman" w:eastAsia="Times New Roman" w:hAnsi="Times New Roman"/>
          <w:iCs/>
          <w:lang w:val="en-GB"/>
        </w:rPr>
        <w:t>No. 4/2014, pp. 119-214 SRI (august 2014): 0,049, FI=0,406, http://www.ecocyb.ase.ro/eng/Articles_4-2014/12%20-%20Oprean%20Camelia,%20Cristina%20Tanasescu%20(T).pdf</w:t>
      </w:r>
    </w:p>
    <w:p w14:paraId="1490D22C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val="ro-RO" w:eastAsia="ar-SA"/>
        </w:rPr>
      </w:pPr>
      <w:r w:rsidRPr="00051409">
        <w:rPr>
          <w:rFonts w:ascii="Times New Roman" w:eastAsia="Times New Roman" w:hAnsi="Times New Roman"/>
          <w:bCs/>
          <w:lang w:val="ro-RO" w:eastAsia="ar-SA"/>
        </w:rPr>
        <w:t xml:space="preserve">Oprean C., </w:t>
      </w: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bCs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bCs/>
          <w:i/>
          <w:lang w:val="ro-RO"/>
        </w:rPr>
        <w:t>Fractality Evidence and Long-Range Dependence on Capital Markets: a Hurst Exponent Evaluation</w:t>
      </w:r>
      <w:r w:rsidRPr="00051409">
        <w:rPr>
          <w:rFonts w:ascii="Times New Roman" w:eastAsia="Times New Roman" w:hAnsi="Times New Roman"/>
          <w:bCs/>
          <w:lang w:val="ro-RO"/>
        </w:rPr>
        <w:t xml:space="preserve">, </w:t>
      </w:r>
      <w:r w:rsidRPr="00051409">
        <w:rPr>
          <w:rFonts w:ascii="Times New Roman" w:eastAsia="Times New Roman" w:hAnsi="Times New Roman"/>
          <w:b/>
          <w:bCs/>
          <w:lang w:val="ro-RO"/>
        </w:rPr>
        <w:t>Fractals</w:t>
      </w:r>
      <w:r w:rsidRPr="00051409">
        <w:rPr>
          <w:rFonts w:ascii="Times New Roman" w:eastAsia="Times New Roman" w:hAnsi="Times New Roman"/>
          <w:bCs/>
          <w:lang w:val="ro-RO"/>
        </w:rPr>
        <w:t xml:space="preserve">, Vol. 22, No. 3 (2014) 1450010, 16 pages, World Scientific Publishing Company, </w:t>
      </w:r>
      <w:r w:rsidRPr="00051409">
        <w:rPr>
          <w:rFonts w:ascii="Times New Roman" w:eastAsia="Times New Roman" w:hAnsi="Times New Roman"/>
          <w:lang w:val="ro-RO" w:eastAsia="ro-RO"/>
        </w:rPr>
        <w:t xml:space="preserve">DOI: 10.1142/S0218348X14500108 SRI (august 2014): </w:t>
      </w:r>
      <w:r w:rsidRPr="00051409">
        <w:rPr>
          <w:rFonts w:ascii="Times New Roman" w:eastAsia="Times New Roman" w:hAnsi="Times New Roman"/>
          <w:lang w:val="ro-RO"/>
        </w:rPr>
        <w:t xml:space="preserve">0.568, ISSN: </w:t>
      </w:r>
      <w:r w:rsidRPr="00051409">
        <w:rPr>
          <w:rFonts w:ascii="Times New Roman" w:eastAsia="Times New Roman" w:hAnsi="Times New Roman"/>
          <w:shd w:val="clear" w:color="auto" w:fill="FFFFFF"/>
          <w:lang w:val="ro-RO" w:eastAsia="ar-SA"/>
        </w:rPr>
        <w:t xml:space="preserve">0218-348X, FI=1,220, </w:t>
      </w:r>
      <w:hyperlink r:id="rId18" w:history="1">
        <w:r w:rsidRPr="00051409">
          <w:rPr>
            <w:rFonts w:ascii="Times New Roman" w:eastAsia="Times New Roman" w:hAnsi="Times New Roman"/>
            <w:color w:val="003366"/>
            <w:u w:val="single"/>
            <w:shd w:val="clear" w:color="auto" w:fill="FFFFFF"/>
            <w:lang w:val="ro-RO" w:eastAsia="ar-SA"/>
          </w:rPr>
          <w:t>http://www.worldscientific.com/doi/abs/10.1142/S0218348X14500108</w:t>
        </w:r>
      </w:hyperlink>
    </w:p>
    <w:p w14:paraId="12DB9803" w14:textId="77777777" w:rsidR="00680F20" w:rsidRPr="00051409" w:rsidRDefault="00680F20" w:rsidP="00680F2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Cs/>
          <w:lang w:val="ro-RO" w:eastAsia="ro-RO"/>
        </w:rPr>
      </w:pPr>
      <w:r w:rsidRPr="00051409">
        <w:rPr>
          <w:rFonts w:ascii="Times New Roman" w:eastAsia="Times New Roman" w:hAnsi="Times New Roman"/>
          <w:bCs/>
          <w:lang w:val="ro-RO" w:eastAsia="ro-RO"/>
        </w:rPr>
        <w:t xml:space="preserve">C Oprean, M Țîțu, </w:t>
      </w:r>
      <w:r w:rsidRPr="00051409">
        <w:rPr>
          <w:rFonts w:ascii="Times New Roman" w:eastAsia="Times New Roman" w:hAnsi="Times New Roman"/>
          <w:b/>
          <w:bCs/>
          <w:lang w:val="ro-RO" w:eastAsia="ro-RO"/>
        </w:rPr>
        <w:t xml:space="preserve">C Tănăsescu, </w:t>
      </w:r>
      <w:r w:rsidRPr="00051409">
        <w:rPr>
          <w:rFonts w:ascii="Times New Roman" w:eastAsia="Times New Roman" w:hAnsi="Times New Roman"/>
          <w:bCs/>
          <w:i/>
          <w:lang w:val="ro-RO" w:eastAsia="ro-RO"/>
        </w:rPr>
        <w:t xml:space="preserve">Security Management of University Campuses, </w:t>
      </w:r>
      <w:r w:rsidRPr="00051409">
        <w:rPr>
          <w:rFonts w:ascii="Times New Roman" w:eastAsia="Times New Roman" w:hAnsi="Times New Roman"/>
          <w:bCs/>
          <w:lang w:val="ro-RO" w:eastAsia="ro-RO"/>
        </w:rPr>
        <w:t>International conference KNOWLEDGE-BASED ORGANIZATION 23 (1), 418-422, 2017</w:t>
      </w:r>
    </w:p>
    <w:p w14:paraId="0D635D25" w14:textId="77777777" w:rsidR="00680F20" w:rsidRPr="00051409" w:rsidRDefault="00680F20" w:rsidP="00680F2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Cs/>
          <w:lang w:val="ro-RO" w:eastAsia="ro-RO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bCs/>
          <w:lang w:val="ro-RO" w:eastAsia="ro-RO"/>
        </w:rPr>
        <w:t xml:space="preserve">, Bucur A., Oprean-Stan Camelia, </w:t>
      </w:r>
      <w:r w:rsidRPr="00051409">
        <w:rPr>
          <w:rFonts w:ascii="Times New Roman" w:eastAsia="Times New Roman" w:hAnsi="Times New Roman"/>
          <w:bCs/>
          <w:i/>
          <w:lang w:val="ro-RO" w:eastAsia="ro-RO"/>
        </w:rPr>
        <w:t>An Approach of the Modelling of Long Economic Cycles in the Context of Sustainable Development</w:t>
      </w:r>
      <w:r w:rsidRPr="00051409">
        <w:rPr>
          <w:rFonts w:ascii="Times New Roman" w:eastAsia="Times New Roman" w:hAnsi="Times New Roman"/>
          <w:bCs/>
          <w:lang w:val="ro-RO" w:eastAsia="ro-RO"/>
        </w:rPr>
        <w:t xml:space="preserve">, Revista Economică, 68(4), 2016, ISSN 1582-6260, pp. 177-190, http://economice.ulbsibiu.ro/revista.economica/archive/68415tanasescu&amp;bucur&amp;oprean-stan.pdf </w:t>
      </w:r>
    </w:p>
    <w:p w14:paraId="37F914CE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val="ro-RO"/>
        </w:rPr>
      </w:pPr>
      <w:r w:rsidRPr="00051409">
        <w:rPr>
          <w:rFonts w:ascii="Times New Roman" w:eastAsia="Times New Roman" w:hAnsi="Times New Roman"/>
          <w:bCs/>
          <w:lang w:val="ro-RO" w:eastAsia="ar-SA"/>
        </w:rPr>
        <w:t xml:space="preserve">Oprean C., </w:t>
      </w: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bCs/>
          <w:i/>
          <w:lang w:val="ro-RO" w:eastAsia="ar-SA"/>
        </w:rPr>
        <w:t xml:space="preserve"> ,</w:t>
      </w:r>
      <w:r w:rsidRPr="00051409">
        <w:rPr>
          <w:rFonts w:ascii="Times New Roman" w:eastAsia="Times New Roman" w:hAnsi="Times New Roman"/>
          <w:bCs/>
          <w:i/>
          <w:lang w:val="ro-RO"/>
        </w:rPr>
        <w:t xml:space="preserve"> Effects of Behavioural Finance on Emerging Capital Markets</w:t>
      </w:r>
      <w:r w:rsidRPr="00051409">
        <w:rPr>
          <w:rFonts w:ascii="Times New Roman" w:eastAsia="Times New Roman" w:hAnsi="Times New Roman"/>
          <w:bCs/>
          <w:lang w:val="ro-RO"/>
        </w:rPr>
        <w:t xml:space="preserve">, Procedia Economics and Finance, 2014, Volume 15, pages: 1710-1716, DOI: 10.1016/S2212-5671(14)00645-5, http://www.sciencedirect.com/science/article/pii/S2212567114006455 </w:t>
      </w:r>
    </w:p>
    <w:p w14:paraId="699FFDCC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lang w:val="ro-RO" w:eastAsia="ar-SA"/>
        </w:rPr>
      </w:pPr>
      <w:r w:rsidRPr="00051409">
        <w:rPr>
          <w:rFonts w:ascii="Times New Roman" w:eastAsia="Times New Roman" w:hAnsi="Times New Roman"/>
          <w:bCs/>
          <w:lang w:val="ro-RO" w:eastAsia="ar-SA"/>
        </w:rPr>
        <w:t xml:space="preserve">S Corman, </w:t>
      </w: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bCs/>
          <w:lang w:val="ro-RO" w:eastAsia="ar-SA"/>
        </w:rPr>
        <w:t xml:space="preserve">,  </w:t>
      </w:r>
      <w:r w:rsidRPr="00051409">
        <w:rPr>
          <w:rFonts w:ascii="Times New Roman" w:eastAsia="Times New Roman" w:hAnsi="Times New Roman"/>
          <w:bCs/>
          <w:i/>
          <w:lang w:val="ro-RO" w:eastAsia="ar-SA"/>
        </w:rPr>
        <w:t xml:space="preserve">The Competitive Values Approach Through The Organizational Management, </w:t>
      </w:r>
      <w:r w:rsidRPr="00051409">
        <w:rPr>
          <w:rFonts w:ascii="Times New Roman" w:eastAsia="Times New Roman" w:hAnsi="Times New Roman"/>
          <w:bCs/>
          <w:lang w:val="ro-RO" w:eastAsia="ar-SA"/>
        </w:rPr>
        <w:t xml:space="preserve"> SEA-Practical Application of Science, nr. 5, 2014, pag. 257-260</w:t>
      </w:r>
    </w:p>
    <w:p w14:paraId="39D86895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val="ro-RO" w:eastAsia="ar-SA"/>
        </w:rPr>
      </w:pPr>
      <w:r w:rsidRPr="00051409">
        <w:rPr>
          <w:rFonts w:ascii="Times New Roman" w:eastAsia="Times New Roman" w:hAnsi="Times New Roman"/>
          <w:bCs/>
          <w:lang w:val="ro-RO" w:eastAsia="ar-SA"/>
        </w:rPr>
        <w:t xml:space="preserve">Oprean C., </w:t>
      </w:r>
      <w:r w:rsidRPr="00051409">
        <w:rPr>
          <w:rFonts w:ascii="Times New Roman" w:eastAsia="Times New Roman" w:hAnsi="Times New Roman"/>
          <w:b/>
          <w:iCs/>
          <w:lang w:val="ro-RO"/>
        </w:rPr>
        <w:t>Tănăsescu Cristina,</w:t>
      </w:r>
      <w:r w:rsidRPr="00051409">
        <w:rPr>
          <w:rFonts w:ascii="Times New Roman" w:eastAsia="Times New Roman" w:hAnsi="Times New Roman"/>
          <w:bCs/>
          <w:i/>
          <w:lang w:val="ro-RO" w:eastAsia="ar-SA"/>
        </w:rPr>
        <w:t xml:space="preserve"> </w:t>
      </w:r>
      <w:r w:rsidRPr="00051409">
        <w:rPr>
          <w:rFonts w:ascii="Times New Roman" w:eastAsia="Times New Roman" w:hAnsi="Times New Roman"/>
          <w:bCs/>
          <w:i/>
          <w:lang w:val="ro-RO"/>
        </w:rPr>
        <w:t>Applications of Chaos and Fractal Theory on Emerging Capital Markets</w:t>
      </w:r>
      <w:r w:rsidRPr="00051409">
        <w:rPr>
          <w:rFonts w:ascii="Times New Roman" w:eastAsia="Times New Roman" w:hAnsi="Times New Roman"/>
          <w:bCs/>
          <w:lang w:val="ro-RO"/>
        </w:rPr>
        <w:t>, International Journal of Academic Research in Business and Social Sciences, Volume 3, Issue 11, November, 2013, pg. 633-653, ISSN: 2222-6990, indexat in baze de date: UlrichWeb, Cabells Directories, ProQuest, Index Copernicus, EBSCO, Gale etc., DOI:</w:t>
      </w:r>
      <w:r w:rsidRPr="00051409">
        <w:rPr>
          <w:rFonts w:ascii="Times New Roman" w:eastAsia="Times New Roman" w:hAnsi="Times New Roman"/>
          <w:lang w:val="ro-RO"/>
        </w:rPr>
        <w:t xml:space="preserve"> 10.6007/IJARBSS/v3-i11/398, </w:t>
      </w:r>
      <w:hyperlink r:id="rId19" w:history="1">
        <w:r w:rsidRPr="00051409">
          <w:rPr>
            <w:rFonts w:ascii="Times New Roman" w:eastAsia="Times New Roman" w:hAnsi="Times New Roman"/>
            <w:lang w:val="ro-RO"/>
          </w:rPr>
          <w:t>http://hrmars.com/index.php/journals/archive_detail/IJARBSS/67</w:t>
        </w:r>
      </w:hyperlink>
    </w:p>
    <w:p w14:paraId="3E30DE11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val="ro-RO" w:eastAsia="ar-SA"/>
        </w:rPr>
      </w:pPr>
      <w:r w:rsidRPr="00051409">
        <w:rPr>
          <w:rFonts w:ascii="Times New Roman" w:eastAsia="Times New Roman" w:hAnsi="Times New Roman"/>
          <w:bCs/>
          <w:lang w:val="ro-RO" w:eastAsia="ar-SA"/>
        </w:rPr>
        <w:t xml:space="preserve">Oprean C., </w:t>
      </w: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bCs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bCs/>
          <w:i/>
          <w:lang w:val="ro-RO"/>
        </w:rPr>
        <w:t>The Speed of Incorporating Information into Prices</w:t>
      </w:r>
      <w:r w:rsidRPr="00051409">
        <w:rPr>
          <w:rFonts w:ascii="Times New Roman" w:eastAsia="Times New Roman" w:hAnsi="Times New Roman"/>
          <w:bCs/>
          <w:lang w:val="ro-RO"/>
        </w:rPr>
        <w:t xml:space="preserve">, Procedia Economics and Finance, 2013, pp. 675-682, DOI information: 10.1016/S2212-5671(13)00188-3, </w:t>
      </w:r>
      <w:hyperlink r:id="rId20" w:history="1">
        <w:r w:rsidRPr="00051409">
          <w:rPr>
            <w:rFonts w:ascii="Times New Roman" w:eastAsia="Times New Roman" w:hAnsi="Times New Roman"/>
            <w:bCs/>
            <w:lang w:val="ro-RO"/>
          </w:rPr>
          <w:t>http://authors.elsevier.com/sd/article/S2212567113001883</w:t>
        </w:r>
      </w:hyperlink>
    </w:p>
    <w:p w14:paraId="73C40605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bCs/>
          <w:lang w:val="ro-RO" w:eastAsia="ar-SA"/>
        </w:rPr>
        <w:t xml:space="preserve">, Oprean C., </w:t>
      </w:r>
      <w:r w:rsidRPr="00051409">
        <w:rPr>
          <w:rFonts w:ascii="Times New Roman" w:eastAsia="Times New Roman" w:hAnsi="Times New Roman"/>
          <w:bCs/>
          <w:i/>
          <w:lang w:val="ro-RO" w:eastAsia="ar-SA"/>
        </w:rPr>
        <w:t>Towards a sustainable well-being</w:t>
      </w:r>
      <w:r w:rsidRPr="00051409">
        <w:rPr>
          <w:rFonts w:ascii="Times New Roman" w:eastAsia="Times New Roman" w:hAnsi="Times New Roman"/>
          <w:bCs/>
          <w:lang w:val="ro-RO" w:eastAsia="ar-SA"/>
        </w:rPr>
        <w:t xml:space="preserve">, Review of Applied Socio-Economic Research, vol 5/2013, pg. 170-178, ISSN 2247-6172, </w:t>
      </w:r>
      <w:hyperlink r:id="rId21" w:history="1">
        <w:r w:rsidRPr="00051409">
          <w:rPr>
            <w:rFonts w:ascii="Times New Roman" w:eastAsia="Times New Roman" w:hAnsi="Times New Roman"/>
            <w:bCs/>
            <w:color w:val="0000FF"/>
            <w:u w:val="single"/>
            <w:lang w:val="ro-RO" w:eastAsia="ar-SA"/>
          </w:rPr>
          <w:t>http://reaser.eu/Current-Issue.php</w:t>
        </w:r>
      </w:hyperlink>
      <w:r w:rsidRPr="00051409">
        <w:rPr>
          <w:rFonts w:ascii="Times New Roman" w:eastAsia="Times New Roman" w:hAnsi="Times New Roman"/>
          <w:bCs/>
          <w:lang w:val="ro-RO" w:eastAsia="ar-SA"/>
        </w:rPr>
        <w:t xml:space="preserve"> </w:t>
      </w:r>
    </w:p>
    <w:p w14:paraId="4227D179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 w:rsidRPr="00051409">
        <w:rPr>
          <w:rFonts w:ascii="Times New Roman" w:eastAsia="Times New Roman" w:hAnsi="Times New Roman"/>
          <w:lang w:val="ro-RO" w:eastAsia="ar-SA"/>
        </w:rPr>
        <w:t xml:space="preserve">Brãtian Vasile, </w:t>
      </w: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i/>
          <w:lang w:val="ro-RO" w:eastAsia="ar-SA"/>
        </w:rPr>
        <w:t xml:space="preserve">The Living Logical System Paradigm (SLV)–Economic Process and Economic Subject, </w:t>
      </w:r>
      <w:r w:rsidRPr="00051409">
        <w:rPr>
          <w:rFonts w:ascii="Times New Roman" w:eastAsia="Times New Roman" w:hAnsi="Times New Roman"/>
          <w:lang w:val="ro-RO" w:eastAsia="ar-SA"/>
        </w:rPr>
        <w:t>Ovidius University Annals, Economic Sciences Series, Vol. 12, nr. 1, 2012, pag. 417-420</w:t>
      </w:r>
    </w:p>
    <w:p w14:paraId="0C9BD8EA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 xml:space="preserve">Tănăsescu Cristina, </w:t>
      </w:r>
      <w:r w:rsidRPr="00051409">
        <w:rPr>
          <w:rFonts w:ascii="Times New Roman" w:eastAsia="Times New Roman" w:hAnsi="Times New Roman"/>
          <w:iCs/>
          <w:lang w:val="ro-RO"/>
        </w:rPr>
        <w:t>Brãtian V</w:t>
      </w:r>
      <w:r w:rsidRPr="00051409">
        <w:rPr>
          <w:rFonts w:ascii="Times New Roman" w:eastAsia="Times New Roman" w:hAnsi="Times New Roman"/>
          <w:b/>
          <w:iCs/>
          <w:lang w:val="ro-RO"/>
        </w:rPr>
        <w:t xml:space="preserve">, </w:t>
      </w:r>
      <w:r w:rsidRPr="00051409">
        <w:rPr>
          <w:rFonts w:ascii="Times New Roman" w:eastAsia="Times New Roman" w:hAnsi="Times New Roman"/>
          <w:lang w:val="ro-RO" w:eastAsia="ar-SA"/>
        </w:rPr>
        <w:t xml:space="preserve"> </w:t>
      </w:r>
      <w:r w:rsidRPr="00051409">
        <w:rPr>
          <w:rFonts w:ascii="Times New Roman" w:eastAsia="Times New Roman" w:hAnsi="Times New Roman"/>
          <w:i/>
          <w:lang w:val="ro-RO" w:eastAsia="ar-SA"/>
        </w:rPr>
        <w:t>The New Kondratieff Cycle and Greentech Innovation</w:t>
      </w:r>
      <w:r w:rsidRPr="00051409">
        <w:rPr>
          <w:rFonts w:ascii="Times New Roman" w:eastAsia="Times New Roman" w:hAnsi="Times New Roman"/>
          <w:lang w:val="ro-RO" w:eastAsia="ar-SA"/>
        </w:rPr>
        <w:t>, Ovidius University Annals, Economic Sciences Series,2012 , nr.XII /1, p. 685-491</w:t>
      </w:r>
    </w:p>
    <w:p w14:paraId="51DD4733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bCs/>
          <w:lang w:val="ro-RO" w:eastAsia="ar-SA"/>
        </w:rPr>
        <w:t>, Brătian</w:t>
      </w:r>
      <w:r w:rsidRPr="00051409">
        <w:rPr>
          <w:rFonts w:ascii="Times New Roman" w:eastAsia="Times New Roman" w:hAnsi="Times New Roman"/>
          <w:lang w:val="ro-RO" w:eastAsia="ar-SA"/>
        </w:rPr>
        <w:t>,</w:t>
      </w:r>
      <w:r w:rsidRPr="00051409">
        <w:rPr>
          <w:rFonts w:ascii="Times New Roman" w:eastAsia="Times New Roman" w:hAnsi="Times New Roman"/>
          <w:i/>
          <w:iCs/>
          <w:lang w:val="ro-RO" w:eastAsia="ar-SA"/>
        </w:rPr>
        <w:t xml:space="preserve"> </w:t>
      </w:r>
      <w:r w:rsidRPr="00051409">
        <w:rPr>
          <w:rFonts w:ascii="Times New Roman" w:eastAsia="Times New Roman" w:hAnsi="Times New Roman"/>
          <w:bCs/>
          <w:lang w:val="ro-RO" w:eastAsia="ar-SA"/>
        </w:rPr>
        <w:t xml:space="preserve">Oprean C., </w:t>
      </w:r>
      <w:r w:rsidRPr="00051409">
        <w:rPr>
          <w:rFonts w:ascii="Times New Roman" w:eastAsia="Times New Roman" w:hAnsi="Times New Roman"/>
          <w:i/>
          <w:iCs/>
          <w:lang w:val="ro-RO" w:eastAsia="ar-SA"/>
        </w:rPr>
        <w:t xml:space="preserve">Time and Causality in the Economic Process - A Critical Approach Based on Consistency Criteria, </w:t>
      </w:r>
      <w:r w:rsidRPr="00051409">
        <w:rPr>
          <w:rFonts w:ascii="Times New Roman" w:eastAsia="Times New Roman" w:hAnsi="Times New Roman"/>
          <w:lang w:val="ro-RO" w:eastAsia="ar-SA"/>
        </w:rPr>
        <w:t xml:space="preserve">Revista </w:t>
      </w:r>
      <w:r w:rsidRPr="00051409">
        <w:rPr>
          <w:rFonts w:ascii="Times New Roman" w:eastAsia="Times New Roman" w:hAnsi="Times New Roman"/>
          <w:i/>
          <w:iCs/>
          <w:lang w:val="ro-RO" w:eastAsia="ar-SA"/>
        </w:rPr>
        <w:t>„</w:t>
      </w:r>
      <w:r w:rsidRPr="00051409">
        <w:rPr>
          <w:rFonts w:ascii="Times New Roman" w:eastAsia="Times New Roman" w:hAnsi="Times New Roman"/>
          <w:lang w:val="ro-RO" w:eastAsia="ar-SA"/>
        </w:rPr>
        <w:t>Theoretical and Applied Economics”, Editata de AGER,</w:t>
      </w:r>
      <w:r w:rsidRPr="00051409">
        <w:rPr>
          <w:rFonts w:ascii="Times New Roman" w:eastAsia="Times New Roman" w:hAnsi="Times New Roman"/>
          <w:i/>
          <w:iCs/>
          <w:lang w:val="ro-RO" w:eastAsia="ar-SA"/>
        </w:rPr>
        <w:t> </w:t>
      </w:r>
      <w:r w:rsidRPr="00051409">
        <w:rPr>
          <w:rFonts w:ascii="Times New Roman" w:eastAsia="Times New Roman" w:hAnsi="Times New Roman"/>
          <w:lang w:val="ro-RO" w:eastAsia="ar-SA"/>
        </w:rPr>
        <w:t> ISSN 1841-8678, indexată în baze de date internaţionale (</w:t>
      </w:r>
      <w:hyperlink r:id="rId22" w:history="1">
        <w:r w:rsidRPr="00051409">
          <w:rPr>
            <w:rFonts w:ascii="Times New Roman" w:eastAsia="Times New Roman" w:hAnsi="Times New Roman"/>
            <w:color w:val="0000FF"/>
            <w:u w:val="single"/>
            <w:lang w:val="ro-RO" w:eastAsia="ar-SA"/>
          </w:rPr>
          <w:t>http://ideas.repec.org/s/agr/journl.html</w:t>
        </w:r>
      </w:hyperlink>
      <w:r w:rsidRPr="00051409">
        <w:rPr>
          <w:rFonts w:ascii="Times New Roman" w:eastAsia="Times New Roman" w:hAnsi="Times New Roman"/>
          <w:lang w:val="ro-RO" w:eastAsia="ar-SA"/>
        </w:rPr>
        <w:t xml:space="preserve">; </w:t>
      </w:r>
      <w:hyperlink r:id="rId23" w:history="1">
        <w:r w:rsidRPr="00051409">
          <w:rPr>
            <w:rFonts w:ascii="Times New Roman" w:eastAsia="Times New Roman" w:hAnsi="Times New Roman"/>
            <w:color w:val="0000FF"/>
            <w:u w:val="single"/>
            <w:lang w:val="ro-RO" w:eastAsia="ar-SA"/>
          </w:rPr>
          <w:t>http://econpapers.repec.org/article/agrjournl/</w:t>
        </w:r>
      </w:hyperlink>
      <w:r w:rsidRPr="00051409">
        <w:rPr>
          <w:rFonts w:ascii="Times New Roman" w:eastAsia="Times New Roman" w:hAnsi="Times New Roman"/>
          <w:lang w:val="ro-RO" w:eastAsia="ar-SA"/>
        </w:rPr>
        <w:t>), Volume XVIII(2011) (2011), 1(554) (January), pg. 65-74</w:t>
      </w:r>
    </w:p>
    <w:p w14:paraId="3101403A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hAnsi="Times New Roman"/>
          <w:i/>
          <w:iCs/>
        </w:rPr>
        <w:t>, Bucur A</w:t>
      </w:r>
      <w:r w:rsidRPr="00051409">
        <w:rPr>
          <w:rFonts w:ascii="Times New Roman" w:eastAsia="Times New Roman" w:hAnsi="Times New Roman"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i/>
          <w:lang w:val="ro-RO" w:eastAsia="ar-SA"/>
        </w:rPr>
        <w:t>A Study of First-order Disturbance of the Second Order Approximation of a Vectorial Function with Application in Engineering and other Sciences,</w:t>
      </w:r>
      <w:r w:rsidRPr="00051409">
        <w:rPr>
          <w:rFonts w:ascii="Times New Roman" w:eastAsia="Times New Roman" w:hAnsi="Times New Roman"/>
          <w:lang w:val="ro-RO" w:eastAsia="ar-SA"/>
        </w:rPr>
        <w:t>Gen. Math. Notes, Vol. 2, No. 1, January 2011,India, pp. 209-220</w:t>
      </w:r>
    </w:p>
    <w:p w14:paraId="1809BC9A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lastRenderedPageBreak/>
        <w:t>Tănăsescu Cristina</w:t>
      </w:r>
      <w:r w:rsidRPr="00051409">
        <w:rPr>
          <w:rFonts w:ascii="Times New Roman" w:hAnsi="Times New Roman"/>
          <w:i/>
          <w:iCs/>
        </w:rPr>
        <w:t>, Bucur A</w:t>
      </w:r>
      <w:r w:rsidRPr="00051409">
        <w:rPr>
          <w:rFonts w:ascii="Times New Roman" w:eastAsia="Times New Roman" w:hAnsi="Times New Roman"/>
          <w:lang w:val="ro-RO" w:eastAsia="ar-SA"/>
        </w:rPr>
        <w:t xml:space="preserve">, The  long  economic  cycles  in  the  context  of  sustainable development, International  Journal of Ecological Economics&amp;Statisctics, India, vol 22, nr.S11, mai 2011, ISSN 0973-7537, </w:t>
      </w:r>
      <w:hyperlink r:id="rId24" w:history="1">
        <w:r w:rsidRPr="00051409">
          <w:rPr>
            <w:rFonts w:ascii="Times New Roman" w:eastAsia="Times New Roman" w:hAnsi="Times New Roman"/>
            <w:color w:val="0000FF"/>
            <w:u w:val="single"/>
            <w:lang w:val="ro-RO" w:eastAsia="ar-SA"/>
          </w:rPr>
          <w:t>http://www.ceserp.com/cp-jour/index.php?journal=ijees&amp;page=issue&amp;op=view&amp;path%5B%5D=107</w:t>
        </w:r>
      </w:hyperlink>
    </w:p>
    <w:p w14:paraId="48951704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lang w:val="ro-RO" w:eastAsia="ar-SA"/>
        </w:rPr>
        <w:t xml:space="preserve"> Some Considerations Regarding the New Eco-Economy- dimensions and induced structural changes,  Revista Economică nr.4(56)/2011, revistă cotată CNCSIS B+</w:t>
      </w:r>
    </w:p>
    <w:p w14:paraId="1AA0E1B4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lang w:val="ro-RO" w:eastAsia="ar-SA"/>
        </w:rPr>
        <w:t xml:space="preserve"> The new technological paradigm and the long cycle in the context of sustainable development,  Management of Sustainable Development, volume 3 , no.1/2011</w:t>
      </w:r>
    </w:p>
    <w:p w14:paraId="28FF636D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lang w:val="ro-RO" w:eastAsia="ar-SA"/>
        </w:rPr>
        <w:t xml:space="preserve">, Grama B., </w:t>
      </w:r>
      <w:r w:rsidRPr="00051409">
        <w:rPr>
          <w:rFonts w:ascii="Times New Roman" w:eastAsia="Times New Roman" w:hAnsi="Times New Roman"/>
          <w:i/>
          <w:lang w:val="ro-RO" w:eastAsia="ar-SA"/>
        </w:rPr>
        <w:t>Some Considerations Regarding the New Eco-Economy- dimensions and induced structural changes</w:t>
      </w:r>
      <w:r w:rsidRPr="00051409">
        <w:rPr>
          <w:rFonts w:ascii="Times New Roman" w:eastAsia="Times New Roman" w:hAnsi="Times New Roman"/>
          <w:lang w:val="ro-RO" w:eastAsia="ar-SA"/>
        </w:rPr>
        <w:t>,  Revista Economică nr.4(56)/2011</w:t>
      </w:r>
    </w:p>
    <w:p w14:paraId="68960671" w14:textId="77777777" w:rsidR="00680F20" w:rsidRPr="00051409" w:rsidRDefault="00680F20" w:rsidP="00680F2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hAnsi="Times New Roman"/>
          <w:i/>
          <w:iCs/>
        </w:rPr>
        <w:t xml:space="preserve">, Bucur A., An Approach Dating Romanian Business Cycle’s Turning Points, </w:t>
      </w:r>
      <w:proofErr w:type="spellStart"/>
      <w:r w:rsidRPr="00051409">
        <w:rPr>
          <w:rFonts w:ascii="Times New Roman" w:hAnsi="Times New Roman"/>
          <w:i/>
          <w:iCs/>
        </w:rPr>
        <w:t>Revista</w:t>
      </w:r>
      <w:proofErr w:type="spellEnd"/>
      <w:r w:rsidRPr="00051409">
        <w:rPr>
          <w:rFonts w:ascii="Times New Roman" w:hAnsi="Times New Roman"/>
          <w:i/>
          <w:iCs/>
        </w:rPr>
        <w:t xml:space="preserve"> </w:t>
      </w:r>
      <w:proofErr w:type="spellStart"/>
      <w:r w:rsidRPr="00051409">
        <w:rPr>
          <w:rFonts w:ascii="Times New Roman" w:hAnsi="Times New Roman"/>
          <w:i/>
          <w:iCs/>
        </w:rPr>
        <w:t>economica</w:t>
      </w:r>
      <w:proofErr w:type="spellEnd"/>
      <w:r w:rsidRPr="00051409">
        <w:rPr>
          <w:rFonts w:ascii="Times New Roman" w:hAnsi="Times New Roman"/>
          <w:i/>
          <w:iCs/>
        </w:rPr>
        <w:t xml:space="preserve">, Sibiu, nr.3(50), 2010, </w:t>
      </w:r>
      <w:proofErr w:type="spellStart"/>
      <w:r w:rsidRPr="00051409">
        <w:rPr>
          <w:rFonts w:ascii="Times New Roman" w:hAnsi="Times New Roman"/>
          <w:i/>
          <w:iCs/>
        </w:rPr>
        <w:t>pag</w:t>
      </w:r>
      <w:proofErr w:type="spellEnd"/>
      <w:r w:rsidRPr="00051409">
        <w:rPr>
          <w:rFonts w:ascii="Times New Roman" w:hAnsi="Times New Roman"/>
          <w:i/>
          <w:iCs/>
        </w:rPr>
        <w:t>. 463-468, http://economice.ulbsibiu.ro/revista.economica/archive/RE%203-50-2010.pdf</w:t>
      </w:r>
    </w:p>
    <w:p w14:paraId="5E81FF94" w14:textId="77777777" w:rsidR="00680F20" w:rsidRPr="00051409" w:rsidRDefault="00680F20" w:rsidP="00680F2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hAnsi="Times New Roman"/>
          <w:i/>
          <w:iCs/>
        </w:rPr>
        <w:t xml:space="preserve">, Bucur A., </w:t>
      </w:r>
      <w:r w:rsidRPr="00051409">
        <w:rPr>
          <w:rFonts w:ascii="Times New Roman" w:hAnsi="Times New Roman"/>
          <w:i/>
          <w:iCs/>
          <w:spacing w:val="5"/>
        </w:rPr>
        <w:t>Modellin</w:t>
      </w:r>
      <w:r w:rsidRPr="00051409">
        <w:rPr>
          <w:rFonts w:ascii="Times New Roman" w:hAnsi="Times New Roman"/>
          <w:i/>
          <w:iCs/>
        </w:rPr>
        <w:t>g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5"/>
        </w:rPr>
        <w:t>o</w:t>
      </w:r>
      <w:r w:rsidRPr="00051409">
        <w:rPr>
          <w:rFonts w:ascii="Times New Roman" w:hAnsi="Times New Roman"/>
          <w:i/>
          <w:iCs/>
        </w:rPr>
        <w:t>f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5"/>
        </w:rPr>
        <w:t>Eco</w:t>
      </w:r>
      <w:r w:rsidRPr="00051409">
        <w:rPr>
          <w:rFonts w:ascii="Times New Roman" w:hAnsi="Times New Roman"/>
          <w:i/>
          <w:iCs/>
          <w:spacing w:val="6"/>
        </w:rPr>
        <w:t>n</w:t>
      </w:r>
      <w:r w:rsidRPr="00051409">
        <w:rPr>
          <w:rFonts w:ascii="Times New Roman" w:hAnsi="Times New Roman"/>
          <w:i/>
          <w:iCs/>
          <w:spacing w:val="5"/>
        </w:rPr>
        <w:t>o</w:t>
      </w:r>
      <w:r w:rsidRPr="00051409">
        <w:rPr>
          <w:rFonts w:ascii="Times New Roman" w:hAnsi="Times New Roman"/>
          <w:i/>
          <w:iCs/>
          <w:spacing w:val="4"/>
        </w:rPr>
        <w:t>m</w:t>
      </w:r>
      <w:r w:rsidRPr="00051409">
        <w:rPr>
          <w:rFonts w:ascii="Times New Roman" w:hAnsi="Times New Roman"/>
          <w:i/>
          <w:iCs/>
          <w:spacing w:val="5"/>
        </w:rPr>
        <w:t>i</w:t>
      </w:r>
      <w:r w:rsidRPr="00051409">
        <w:rPr>
          <w:rFonts w:ascii="Times New Roman" w:hAnsi="Times New Roman"/>
          <w:i/>
          <w:iCs/>
        </w:rPr>
        <w:t>c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4"/>
        </w:rPr>
        <w:t>C</w:t>
      </w:r>
      <w:r w:rsidRPr="00051409">
        <w:rPr>
          <w:rFonts w:ascii="Times New Roman" w:hAnsi="Times New Roman"/>
          <w:i/>
          <w:iCs/>
          <w:spacing w:val="5"/>
        </w:rPr>
        <w:t>ycle</w:t>
      </w:r>
      <w:r w:rsidRPr="00051409">
        <w:rPr>
          <w:rFonts w:ascii="Times New Roman" w:hAnsi="Times New Roman"/>
          <w:i/>
          <w:iCs/>
        </w:rPr>
        <w:t>s</w:t>
      </w:r>
      <w:r w:rsidRPr="00051409">
        <w:rPr>
          <w:rFonts w:ascii="Times New Roman" w:hAnsi="Times New Roman"/>
          <w:i/>
          <w:iCs/>
          <w:spacing w:val="11"/>
        </w:rPr>
        <w:t xml:space="preserve"> </w:t>
      </w:r>
      <w:r w:rsidRPr="00051409">
        <w:rPr>
          <w:rFonts w:ascii="Times New Roman" w:hAnsi="Times New Roman"/>
          <w:i/>
          <w:iCs/>
          <w:spacing w:val="5"/>
        </w:rPr>
        <w:t>an</w:t>
      </w:r>
      <w:r w:rsidRPr="00051409">
        <w:rPr>
          <w:rFonts w:ascii="Times New Roman" w:hAnsi="Times New Roman"/>
          <w:i/>
          <w:iCs/>
        </w:rPr>
        <w:t>d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5"/>
        </w:rPr>
        <w:t>Maxi</w:t>
      </w:r>
      <w:r w:rsidRPr="00051409">
        <w:rPr>
          <w:rFonts w:ascii="Times New Roman" w:hAnsi="Times New Roman"/>
          <w:i/>
          <w:iCs/>
          <w:spacing w:val="6"/>
        </w:rPr>
        <w:t>m</w:t>
      </w:r>
      <w:r w:rsidRPr="00051409">
        <w:rPr>
          <w:rFonts w:ascii="Times New Roman" w:hAnsi="Times New Roman"/>
          <w:i/>
          <w:iCs/>
          <w:spacing w:val="5"/>
        </w:rPr>
        <w:t>a</w:t>
      </w:r>
      <w:r w:rsidRPr="00051409">
        <w:rPr>
          <w:rFonts w:ascii="Times New Roman" w:hAnsi="Times New Roman"/>
          <w:i/>
          <w:iCs/>
        </w:rPr>
        <w:t>l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5"/>
        </w:rPr>
        <w:t>Ele</w:t>
      </w:r>
      <w:r w:rsidRPr="00051409">
        <w:rPr>
          <w:rFonts w:ascii="Times New Roman" w:hAnsi="Times New Roman"/>
          <w:i/>
          <w:iCs/>
          <w:spacing w:val="4"/>
        </w:rPr>
        <w:t>m</w:t>
      </w:r>
      <w:r w:rsidRPr="00051409">
        <w:rPr>
          <w:rFonts w:ascii="Times New Roman" w:hAnsi="Times New Roman"/>
          <w:i/>
          <w:iCs/>
          <w:spacing w:val="5"/>
        </w:rPr>
        <w:t>ent</w:t>
      </w:r>
      <w:r w:rsidRPr="00051409">
        <w:rPr>
          <w:rFonts w:ascii="Times New Roman" w:hAnsi="Times New Roman"/>
          <w:i/>
          <w:iCs/>
        </w:rPr>
        <w:t>s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5"/>
        </w:rPr>
        <w:t>i</w:t>
      </w:r>
      <w:r w:rsidRPr="00051409">
        <w:rPr>
          <w:rFonts w:ascii="Times New Roman" w:hAnsi="Times New Roman"/>
          <w:i/>
          <w:iCs/>
        </w:rPr>
        <w:t xml:space="preserve">n </w:t>
      </w:r>
      <w:r w:rsidRPr="00051409">
        <w:rPr>
          <w:rFonts w:ascii="Times New Roman" w:hAnsi="Times New Roman"/>
          <w:i/>
          <w:iCs/>
          <w:spacing w:val="4"/>
        </w:rPr>
        <w:t>C</w:t>
      </w:r>
      <w:r w:rsidRPr="00051409">
        <w:rPr>
          <w:rFonts w:ascii="Times New Roman" w:hAnsi="Times New Roman"/>
          <w:i/>
          <w:iCs/>
          <w:spacing w:val="5"/>
        </w:rPr>
        <w:t>o</w:t>
      </w:r>
      <w:r w:rsidRPr="00051409">
        <w:rPr>
          <w:rFonts w:ascii="Times New Roman" w:hAnsi="Times New Roman"/>
          <w:i/>
          <w:iCs/>
          <w:spacing w:val="4"/>
        </w:rPr>
        <w:t>m</w:t>
      </w:r>
      <w:r w:rsidRPr="00051409">
        <w:rPr>
          <w:rFonts w:ascii="Times New Roman" w:hAnsi="Times New Roman"/>
          <w:i/>
          <w:iCs/>
          <w:spacing w:val="5"/>
        </w:rPr>
        <w:t>petitiv</w:t>
      </w:r>
      <w:r w:rsidRPr="00051409">
        <w:rPr>
          <w:rFonts w:ascii="Times New Roman" w:hAnsi="Times New Roman"/>
          <w:i/>
          <w:iCs/>
        </w:rPr>
        <w:t>e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5"/>
        </w:rPr>
        <w:t>Abstrac</w:t>
      </w:r>
      <w:r w:rsidRPr="00051409">
        <w:rPr>
          <w:rFonts w:ascii="Times New Roman" w:hAnsi="Times New Roman"/>
          <w:i/>
          <w:iCs/>
        </w:rPr>
        <w:t>t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6"/>
        </w:rPr>
        <w:t>E</w:t>
      </w:r>
      <w:r w:rsidRPr="00051409">
        <w:rPr>
          <w:rFonts w:ascii="Times New Roman" w:hAnsi="Times New Roman"/>
          <w:i/>
          <w:iCs/>
          <w:spacing w:val="5"/>
        </w:rPr>
        <w:t>cono</w:t>
      </w:r>
      <w:r w:rsidRPr="00051409">
        <w:rPr>
          <w:rFonts w:ascii="Times New Roman" w:hAnsi="Times New Roman"/>
          <w:i/>
          <w:iCs/>
          <w:spacing w:val="4"/>
        </w:rPr>
        <w:t>m</w:t>
      </w:r>
      <w:r w:rsidRPr="00051409">
        <w:rPr>
          <w:rFonts w:ascii="Times New Roman" w:hAnsi="Times New Roman"/>
          <w:i/>
          <w:iCs/>
          <w:spacing w:val="5"/>
        </w:rPr>
        <w:t>ie</w:t>
      </w:r>
      <w:r w:rsidRPr="00051409">
        <w:rPr>
          <w:rFonts w:ascii="Times New Roman" w:hAnsi="Times New Roman"/>
          <w:i/>
          <w:iCs/>
        </w:rPr>
        <w:t>s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5"/>
        </w:rPr>
        <w:t>i</w:t>
      </w:r>
      <w:r w:rsidRPr="00051409">
        <w:rPr>
          <w:rFonts w:ascii="Times New Roman" w:hAnsi="Times New Roman"/>
          <w:i/>
          <w:iCs/>
        </w:rPr>
        <w:t>n</w:t>
      </w:r>
      <w:r w:rsidRPr="00051409">
        <w:rPr>
          <w:rFonts w:ascii="Times New Roman" w:hAnsi="Times New Roman"/>
          <w:i/>
          <w:iCs/>
          <w:spacing w:val="11"/>
        </w:rPr>
        <w:t xml:space="preserve"> </w:t>
      </w:r>
      <w:r w:rsidRPr="00051409">
        <w:rPr>
          <w:rFonts w:ascii="Times New Roman" w:hAnsi="Times New Roman"/>
          <w:i/>
          <w:iCs/>
          <w:spacing w:val="5"/>
        </w:rPr>
        <w:t>th</w:t>
      </w:r>
      <w:r w:rsidRPr="00051409">
        <w:rPr>
          <w:rFonts w:ascii="Times New Roman" w:hAnsi="Times New Roman"/>
          <w:i/>
          <w:iCs/>
        </w:rPr>
        <w:t>e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4"/>
        </w:rPr>
        <w:t>C</w:t>
      </w:r>
      <w:r w:rsidRPr="00051409">
        <w:rPr>
          <w:rFonts w:ascii="Times New Roman" w:hAnsi="Times New Roman"/>
          <w:i/>
          <w:iCs/>
          <w:spacing w:val="5"/>
        </w:rPr>
        <w:t>ontex</w:t>
      </w:r>
      <w:r w:rsidRPr="00051409">
        <w:rPr>
          <w:rFonts w:ascii="Times New Roman" w:hAnsi="Times New Roman"/>
          <w:i/>
          <w:iCs/>
        </w:rPr>
        <w:t>t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5"/>
        </w:rPr>
        <w:t>o</w:t>
      </w:r>
      <w:r w:rsidRPr="00051409">
        <w:rPr>
          <w:rFonts w:ascii="Times New Roman" w:hAnsi="Times New Roman"/>
          <w:i/>
          <w:iCs/>
        </w:rPr>
        <w:t>f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5"/>
        </w:rPr>
        <w:t>Sustainabl</w:t>
      </w:r>
      <w:r w:rsidRPr="00051409">
        <w:rPr>
          <w:rFonts w:ascii="Times New Roman" w:hAnsi="Times New Roman"/>
          <w:i/>
          <w:iCs/>
        </w:rPr>
        <w:t>e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i/>
          <w:iCs/>
          <w:spacing w:val="4"/>
        </w:rPr>
        <w:t>D</w:t>
      </w:r>
      <w:r w:rsidRPr="00051409">
        <w:rPr>
          <w:rFonts w:ascii="Times New Roman" w:hAnsi="Times New Roman"/>
          <w:i/>
          <w:iCs/>
          <w:spacing w:val="5"/>
        </w:rPr>
        <w:t>evelop</w:t>
      </w:r>
      <w:r w:rsidRPr="00051409">
        <w:rPr>
          <w:rFonts w:ascii="Times New Roman" w:hAnsi="Times New Roman"/>
          <w:i/>
          <w:iCs/>
          <w:spacing w:val="4"/>
        </w:rPr>
        <w:t>m</w:t>
      </w:r>
      <w:r w:rsidRPr="00051409">
        <w:rPr>
          <w:rFonts w:ascii="Times New Roman" w:hAnsi="Times New Roman"/>
          <w:i/>
          <w:iCs/>
          <w:spacing w:val="5"/>
        </w:rPr>
        <w:t>ent</w:t>
      </w:r>
      <w:r w:rsidRPr="00051409">
        <w:rPr>
          <w:rFonts w:ascii="Times New Roman" w:hAnsi="Times New Roman"/>
          <w:i/>
          <w:iCs/>
        </w:rPr>
        <w:t>,</w:t>
      </w:r>
      <w:r w:rsidRPr="00051409">
        <w:rPr>
          <w:rFonts w:ascii="Times New Roman" w:hAnsi="Times New Roman"/>
          <w:i/>
          <w:iCs/>
          <w:spacing w:val="10"/>
        </w:rPr>
        <w:t xml:space="preserve"> </w:t>
      </w:r>
      <w:r w:rsidRPr="00051409">
        <w:rPr>
          <w:rFonts w:ascii="Times New Roman" w:hAnsi="Times New Roman"/>
          <w:spacing w:val="5"/>
        </w:rPr>
        <w:t>Man</w:t>
      </w:r>
      <w:r w:rsidRPr="00051409">
        <w:rPr>
          <w:rFonts w:ascii="Times New Roman" w:hAnsi="Times New Roman"/>
          <w:spacing w:val="6"/>
        </w:rPr>
        <w:t>a</w:t>
      </w:r>
      <w:r w:rsidRPr="00051409">
        <w:rPr>
          <w:rFonts w:ascii="Times New Roman" w:hAnsi="Times New Roman"/>
          <w:spacing w:val="5"/>
        </w:rPr>
        <w:t>g</w:t>
      </w:r>
      <w:r w:rsidRPr="00051409">
        <w:rPr>
          <w:rFonts w:ascii="Times New Roman" w:hAnsi="Times New Roman"/>
          <w:spacing w:val="6"/>
        </w:rPr>
        <w:t>e</w:t>
      </w:r>
      <w:r w:rsidRPr="00051409">
        <w:rPr>
          <w:rFonts w:ascii="Times New Roman" w:hAnsi="Times New Roman"/>
          <w:spacing w:val="3"/>
        </w:rPr>
        <w:t>m</w:t>
      </w:r>
      <w:r w:rsidRPr="00051409">
        <w:rPr>
          <w:rFonts w:ascii="Times New Roman" w:hAnsi="Times New Roman"/>
          <w:spacing w:val="5"/>
        </w:rPr>
        <w:t>en</w:t>
      </w:r>
      <w:r w:rsidRPr="00051409">
        <w:rPr>
          <w:rFonts w:ascii="Times New Roman" w:hAnsi="Times New Roman"/>
        </w:rPr>
        <w:t>t</w:t>
      </w:r>
      <w:r w:rsidRPr="00051409">
        <w:rPr>
          <w:rFonts w:ascii="Times New Roman" w:hAnsi="Times New Roman"/>
          <w:spacing w:val="10"/>
        </w:rPr>
        <w:t xml:space="preserve"> </w:t>
      </w:r>
      <w:r w:rsidRPr="00051409">
        <w:rPr>
          <w:rFonts w:ascii="Times New Roman" w:hAnsi="Times New Roman"/>
          <w:spacing w:val="6"/>
        </w:rPr>
        <w:t>o</w:t>
      </w:r>
      <w:r w:rsidRPr="00051409">
        <w:rPr>
          <w:rFonts w:ascii="Times New Roman" w:hAnsi="Times New Roman"/>
        </w:rPr>
        <w:t xml:space="preserve">f </w:t>
      </w:r>
      <w:r w:rsidRPr="00051409">
        <w:rPr>
          <w:rFonts w:ascii="Times New Roman" w:hAnsi="Times New Roman"/>
          <w:spacing w:val="5"/>
        </w:rPr>
        <w:t>Sustainabl</w:t>
      </w:r>
      <w:r w:rsidRPr="00051409">
        <w:rPr>
          <w:rFonts w:ascii="Times New Roman" w:hAnsi="Times New Roman"/>
        </w:rPr>
        <w:t>e</w:t>
      </w:r>
      <w:r w:rsidRPr="00051409">
        <w:rPr>
          <w:rFonts w:ascii="Times New Roman" w:hAnsi="Times New Roman"/>
          <w:spacing w:val="10"/>
        </w:rPr>
        <w:t xml:space="preserve"> </w:t>
      </w:r>
      <w:r w:rsidRPr="00051409">
        <w:rPr>
          <w:rFonts w:ascii="Times New Roman" w:hAnsi="Times New Roman"/>
          <w:spacing w:val="4"/>
        </w:rPr>
        <w:t>D</w:t>
      </w:r>
      <w:r w:rsidRPr="00051409">
        <w:rPr>
          <w:rFonts w:ascii="Times New Roman" w:hAnsi="Times New Roman"/>
          <w:spacing w:val="5"/>
        </w:rPr>
        <w:t>evelo</w:t>
      </w:r>
      <w:r w:rsidRPr="00051409">
        <w:rPr>
          <w:rFonts w:ascii="Times New Roman" w:hAnsi="Times New Roman"/>
          <w:spacing w:val="6"/>
        </w:rPr>
        <w:t>p</w:t>
      </w:r>
      <w:r w:rsidRPr="00051409">
        <w:rPr>
          <w:rFonts w:ascii="Times New Roman" w:hAnsi="Times New Roman"/>
          <w:spacing w:val="3"/>
        </w:rPr>
        <w:t>m</w:t>
      </w:r>
      <w:r w:rsidRPr="00051409">
        <w:rPr>
          <w:rFonts w:ascii="Times New Roman" w:hAnsi="Times New Roman"/>
          <w:spacing w:val="6"/>
        </w:rPr>
        <w:t>e</w:t>
      </w:r>
      <w:r w:rsidRPr="00051409">
        <w:rPr>
          <w:rFonts w:ascii="Times New Roman" w:hAnsi="Times New Roman"/>
          <w:spacing w:val="5"/>
        </w:rPr>
        <w:t>nt,vol.1</w:t>
      </w:r>
      <w:r w:rsidRPr="00051409">
        <w:rPr>
          <w:rFonts w:ascii="Times New Roman" w:hAnsi="Times New Roman"/>
        </w:rPr>
        <w:t>,</w:t>
      </w:r>
      <w:r w:rsidRPr="00051409">
        <w:rPr>
          <w:rFonts w:ascii="Times New Roman" w:hAnsi="Times New Roman"/>
          <w:spacing w:val="10"/>
        </w:rPr>
        <w:t xml:space="preserve"> </w:t>
      </w:r>
      <w:r w:rsidRPr="00051409">
        <w:rPr>
          <w:rFonts w:ascii="Times New Roman" w:hAnsi="Times New Roman"/>
          <w:spacing w:val="5"/>
        </w:rPr>
        <w:t>nr</w:t>
      </w:r>
      <w:r w:rsidRPr="00051409">
        <w:rPr>
          <w:rFonts w:ascii="Times New Roman" w:hAnsi="Times New Roman"/>
          <w:spacing w:val="6"/>
        </w:rPr>
        <w:t>.2</w:t>
      </w:r>
      <w:r w:rsidRPr="00051409">
        <w:rPr>
          <w:rFonts w:ascii="Times New Roman" w:hAnsi="Times New Roman"/>
          <w:spacing w:val="5"/>
        </w:rPr>
        <w:t>,pag.13-1</w:t>
      </w:r>
      <w:r w:rsidRPr="00051409">
        <w:rPr>
          <w:rFonts w:ascii="Times New Roman" w:hAnsi="Times New Roman"/>
          <w:spacing w:val="6"/>
        </w:rPr>
        <w:t>8</w:t>
      </w:r>
      <w:r w:rsidRPr="00051409">
        <w:rPr>
          <w:rFonts w:ascii="Times New Roman" w:hAnsi="Times New Roman"/>
          <w:spacing w:val="5"/>
        </w:rPr>
        <w:t>,Sibiu,200</w:t>
      </w:r>
      <w:r w:rsidRPr="00051409">
        <w:rPr>
          <w:rFonts w:ascii="Times New Roman" w:hAnsi="Times New Roman"/>
        </w:rPr>
        <w:t xml:space="preserve">9 </w:t>
      </w:r>
    </w:p>
    <w:p w14:paraId="3C36CB80" w14:textId="77777777" w:rsidR="00680F20" w:rsidRPr="00051409" w:rsidRDefault="00680F20" w:rsidP="00680F2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lang w:eastAsia="ro-RO"/>
        </w:rPr>
      </w:pPr>
      <w:r w:rsidRPr="00051409">
        <w:rPr>
          <w:rFonts w:ascii="Times New Roman" w:eastAsia="Times New Roman" w:hAnsi="Times New Roman"/>
          <w:bCs/>
          <w:lang w:val="ro-RO" w:eastAsia="ar-SA"/>
        </w:rPr>
        <w:t xml:space="preserve">Brătian V., Bucur A., Oprean C., </w:t>
      </w: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bCs/>
          <w:i/>
          <w:lang w:val="ro-RO" w:eastAsia="ar-SA"/>
        </w:rPr>
        <w:t xml:space="preserve">, </w:t>
      </w:r>
      <w:r w:rsidRPr="00051409">
        <w:rPr>
          <w:rFonts w:ascii="Times New Roman" w:hAnsi="Times New Roman"/>
          <w:bCs/>
          <w:i/>
          <w:iCs/>
        </w:rPr>
        <w:t>Instrumental and Empirical Approach of the Arbitrage between Financial Leasing and Bank Loan Financing Refunded in Variable Annuities</w:t>
      </w:r>
      <w:r w:rsidRPr="00051409">
        <w:rPr>
          <w:rFonts w:ascii="Times New Roman" w:hAnsi="Times New Roman"/>
          <w:lang w:eastAsia="en-GB"/>
        </w:rPr>
        <w:t>,</w:t>
      </w:r>
      <w:r w:rsidRPr="00051409">
        <w:rPr>
          <w:rFonts w:ascii="Times New Roman" w:hAnsi="Times New Roman"/>
          <w:b/>
          <w:bCs/>
          <w:i/>
          <w:iCs/>
          <w:lang w:eastAsia="en-GB"/>
        </w:rPr>
        <w:t xml:space="preserve"> </w:t>
      </w:r>
      <w:proofErr w:type="spellStart"/>
      <w:r w:rsidRPr="00051409">
        <w:rPr>
          <w:rFonts w:ascii="Times New Roman" w:hAnsi="Times New Roman"/>
          <w:bCs/>
          <w:lang w:eastAsia="en-GB"/>
        </w:rPr>
        <w:t>indexat</w:t>
      </w:r>
      <w:proofErr w:type="spellEnd"/>
      <w:r w:rsidRPr="00051409">
        <w:rPr>
          <w:rFonts w:ascii="Times New Roman" w:hAnsi="Times New Roman"/>
          <w:bCs/>
          <w:lang w:eastAsia="en-GB"/>
        </w:rPr>
        <w:t xml:space="preserve"> </w:t>
      </w:r>
      <w:proofErr w:type="spellStart"/>
      <w:r w:rsidRPr="00051409">
        <w:rPr>
          <w:rFonts w:ascii="Times New Roman" w:hAnsi="Times New Roman"/>
        </w:rPr>
        <w:t>în</w:t>
      </w:r>
      <w:proofErr w:type="spellEnd"/>
      <w:r w:rsidRPr="00051409">
        <w:rPr>
          <w:rFonts w:ascii="Times New Roman" w:hAnsi="Times New Roman"/>
        </w:rPr>
        <w:t xml:space="preserve"> </w:t>
      </w:r>
      <w:proofErr w:type="spellStart"/>
      <w:r w:rsidRPr="00051409">
        <w:rPr>
          <w:rFonts w:ascii="Times New Roman" w:hAnsi="Times New Roman"/>
        </w:rPr>
        <w:t>baza</w:t>
      </w:r>
      <w:proofErr w:type="spellEnd"/>
      <w:r w:rsidRPr="00051409">
        <w:rPr>
          <w:rFonts w:ascii="Times New Roman" w:hAnsi="Times New Roman"/>
        </w:rPr>
        <w:t xml:space="preserve"> de date </w:t>
      </w:r>
      <w:proofErr w:type="spellStart"/>
      <w:r w:rsidRPr="00051409">
        <w:rPr>
          <w:rFonts w:ascii="Times New Roman" w:hAnsi="Times New Roman"/>
        </w:rPr>
        <w:t>internaţională</w:t>
      </w:r>
      <w:proofErr w:type="spellEnd"/>
      <w:r w:rsidRPr="00051409">
        <w:rPr>
          <w:rFonts w:ascii="Times New Roman" w:hAnsi="Times New Roman"/>
        </w:rPr>
        <w:t xml:space="preserve"> Social Science Research Network, www.ssrn.com,  on-line la </w:t>
      </w:r>
      <w:hyperlink r:id="rId25" w:history="1">
        <w:r w:rsidRPr="00051409">
          <w:rPr>
            <w:rFonts w:ascii="Times New Roman" w:hAnsi="Times New Roman"/>
            <w:color w:val="0000FF"/>
            <w:u w:val="single"/>
          </w:rPr>
          <w:t>http://papers.ssrn.com/sol3/papers.cfm?abstract_id=1390080</w:t>
        </w:r>
      </w:hyperlink>
      <w:r w:rsidRPr="00051409">
        <w:rPr>
          <w:rFonts w:ascii="Times New Roman" w:hAnsi="Times New Roman"/>
          <w:color w:val="3366FF"/>
          <w:u w:val="single"/>
        </w:rPr>
        <w:t xml:space="preserve">, </w:t>
      </w:r>
      <w:r w:rsidRPr="00051409">
        <w:rPr>
          <w:rFonts w:ascii="Times New Roman" w:hAnsi="Times New Roman"/>
        </w:rPr>
        <w:t xml:space="preserve">17 pg., </w:t>
      </w:r>
      <w:proofErr w:type="spellStart"/>
      <w:r w:rsidRPr="00051409">
        <w:rPr>
          <w:rFonts w:ascii="Times New Roman" w:hAnsi="Times New Roman"/>
        </w:rPr>
        <w:t>aprilie</w:t>
      </w:r>
      <w:proofErr w:type="spellEnd"/>
      <w:r w:rsidRPr="00051409">
        <w:rPr>
          <w:rFonts w:ascii="Times New Roman" w:hAnsi="Times New Roman"/>
        </w:rPr>
        <w:t xml:space="preserve"> 2009 </w:t>
      </w:r>
    </w:p>
    <w:p w14:paraId="1D29B535" w14:textId="77777777" w:rsidR="00680F20" w:rsidRPr="00051409" w:rsidRDefault="00680F20" w:rsidP="00680F2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hAnsi="Times New Roman"/>
          <w:i/>
          <w:iCs/>
        </w:rPr>
        <w:t>, Long cycles and the current global crises</w:t>
      </w:r>
      <w:r w:rsidRPr="00051409">
        <w:rPr>
          <w:rFonts w:ascii="Times New Roman" w:hAnsi="Times New Roman"/>
          <w:b/>
          <w:i/>
          <w:iCs/>
        </w:rPr>
        <w:t xml:space="preserve">, </w:t>
      </w:r>
      <w:proofErr w:type="spellStart"/>
      <w:r w:rsidRPr="00051409">
        <w:rPr>
          <w:rFonts w:ascii="Times New Roman" w:hAnsi="Times New Roman"/>
          <w:iCs/>
        </w:rPr>
        <w:t>Revista</w:t>
      </w:r>
      <w:proofErr w:type="spellEnd"/>
      <w:r w:rsidRPr="00051409">
        <w:rPr>
          <w:rFonts w:ascii="Times New Roman" w:hAnsi="Times New Roman"/>
          <w:iCs/>
        </w:rPr>
        <w:t xml:space="preserve"> </w:t>
      </w:r>
      <w:proofErr w:type="spellStart"/>
      <w:r w:rsidRPr="00051409">
        <w:rPr>
          <w:rFonts w:ascii="Times New Roman" w:hAnsi="Times New Roman"/>
          <w:iCs/>
        </w:rPr>
        <w:t>economică</w:t>
      </w:r>
      <w:proofErr w:type="spellEnd"/>
      <w:r w:rsidRPr="00051409">
        <w:rPr>
          <w:rFonts w:ascii="Times New Roman" w:hAnsi="Times New Roman"/>
          <w:iCs/>
        </w:rPr>
        <w:t xml:space="preserve"> nr.4-5(47)/2009</w:t>
      </w:r>
      <w:r w:rsidRPr="00051409">
        <w:rPr>
          <w:rFonts w:ascii="Times New Roman" w:hAnsi="Times New Roman"/>
        </w:rPr>
        <w:t xml:space="preserve"> , ISSN 1582-6260,  </w:t>
      </w:r>
      <w:r w:rsidRPr="00051409">
        <w:rPr>
          <w:rFonts w:ascii="Times New Roman" w:eastAsia="Times New Roman" w:hAnsi="Times New Roman"/>
          <w:lang w:val="ro-RO" w:eastAsia="ar-SA"/>
        </w:rPr>
        <w:t xml:space="preserve">, indexată în baze de date internaţionale </w:t>
      </w:r>
      <w:hyperlink r:id="rId26" w:history="1">
        <w:r w:rsidRPr="00051409">
          <w:rPr>
            <w:color w:val="0000FF"/>
            <w:u w:val="single"/>
          </w:rPr>
          <w:t>http://economice.ulbsibiu.ro/index.php/ro/RePEc/blg/reveco/474Tanasescu.pdf</w:t>
        </w:r>
      </w:hyperlink>
      <w:r w:rsidRPr="00051409">
        <w:t xml:space="preserve">, </w:t>
      </w:r>
      <w:r w:rsidRPr="00051409">
        <w:rPr>
          <w:rFonts w:ascii="Times New Roman" w:eastAsia="Times New Roman" w:hAnsi="Times New Roman"/>
          <w:color w:val="0000FF"/>
          <w:u w:val="single"/>
          <w:lang w:val="ro-RO" w:eastAsia="ar-SA"/>
        </w:rPr>
        <w:t>https://ideas.repec.org/a/blg/reveco/v47y2009i4-5p40-46.html</w:t>
      </w:r>
    </w:p>
    <w:p w14:paraId="64198593" w14:textId="77777777" w:rsidR="00680F20" w:rsidRPr="00051409" w:rsidRDefault="00680F20" w:rsidP="00680F2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hAnsi="Times New Roman"/>
          <w:bCs/>
          <w:i/>
          <w:iCs/>
        </w:rPr>
        <w:t>, The global financial crises: some special features, possible responses</w:t>
      </w:r>
      <w:r w:rsidRPr="00051409">
        <w:rPr>
          <w:rFonts w:ascii="Times New Roman" w:hAnsi="Times New Roman"/>
        </w:rPr>
        <w:t xml:space="preserve"> , Romanian Economic and Business Review</w:t>
      </w:r>
      <w:r w:rsidRPr="00051409">
        <w:rPr>
          <w:rFonts w:ascii="Times New Roman" w:hAnsi="Times New Roman"/>
          <w:bCs/>
          <w:lang w:eastAsia="en-GB"/>
        </w:rPr>
        <w:t xml:space="preserve"> nr.4/2009, ISSN 1842-2497, </w:t>
      </w:r>
      <w:hyperlink r:id="rId27" w:history="1">
        <w:r w:rsidRPr="00051409">
          <w:rPr>
            <w:rFonts w:ascii="Times New Roman" w:hAnsi="Times New Roman"/>
            <w:color w:val="0000FF"/>
            <w:u w:val="single"/>
          </w:rPr>
          <w:t>http://www.rebe.rau.ro/RePEc/rau/journl/FA09/REBE-FA09-A8.pdf</w:t>
        </w:r>
      </w:hyperlink>
      <w:r w:rsidRPr="00051409">
        <w:rPr>
          <w:rFonts w:ascii="Times New Roman" w:hAnsi="Times New Roman"/>
        </w:rPr>
        <w:t xml:space="preserve"> , https://ideas.repec.org/a/rau/journl/v4y2009i3p97-102.html</w:t>
      </w:r>
    </w:p>
    <w:p w14:paraId="422631A4" w14:textId="77777777" w:rsidR="00680F20" w:rsidRPr="00051409" w:rsidRDefault="00680F20" w:rsidP="00680F20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val="ro-RO" w:eastAsia="ar-SA"/>
        </w:rPr>
      </w:pPr>
      <w:r w:rsidRPr="00051409">
        <w:rPr>
          <w:rFonts w:ascii="Times New Roman" w:eastAsia="Times New Roman" w:hAnsi="Times New Roman"/>
          <w:bCs/>
          <w:lang w:val="ro-RO" w:eastAsia="ar-SA"/>
        </w:rPr>
        <w:t xml:space="preserve">Oprean C., </w:t>
      </w:r>
      <w:r w:rsidRPr="00051409">
        <w:rPr>
          <w:rFonts w:ascii="Times New Roman" w:eastAsia="Times New Roman" w:hAnsi="Times New Roman"/>
          <w:b/>
          <w:iCs/>
          <w:lang w:val="ro-RO"/>
        </w:rPr>
        <w:t>Tănăsescu Cristina</w:t>
      </w:r>
      <w:r w:rsidRPr="00051409">
        <w:rPr>
          <w:rFonts w:ascii="Times New Roman" w:eastAsia="Times New Roman" w:hAnsi="Times New Roman"/>
          <w:lang w:val="ro-RO" w:eastAsia="ar-SA"/>
        </w:rPr>
        <w:t>,</w:t>
      </w:r>
      <w:r w:rsidRPr="00051409">
        <w:rPr>
          <w:rFonts w:ascii="Times New Roman" w:eastAsia="Times New Roman" w:hAnsi="Times New Roman"/>
          <w:i/>
          <w:iCs/>
          <w:lang w:val="ro-RO" w:eastAsia="ar-SA"/>
        </w:rPr>
        <w:t xml:space="preserve"> </w:t>
      </w:r>
      <w:r w:rsidRPr="00051409">
        <w:rPr>
          <w:rFonts w:ascii="Times New Roman" w:eastAsia="Times New Roman" w:hAnsi="Times New Roman"/>
          <w:bCs/>
          <w:i/>
          <w:iCs/>
          <w:lang w:val="ro-RO" w:eastAsia="ar-SA"/>
        </w:rPr>
        <w:t>The Convergence Degree of Innovation Potential of Romanian Economy, by Comparison with the Developed Economies of the EU member States</w:t>
      </w:r>
      <w:r w:rsidRPr="00051409">
        <w:rPr>
          <w:rFonts w:ascii="Times New Roman" w:eastAsia="Times New Roman" w:hAnsi="Times New Roman"/>
          <w:lang w:val="ro-RO" w:eastAsia="en-GB"/>
        </w:rPr>
        <w:t>,</w:t>
      </w:r>
      <w:r w:rsidRPr="00051409">
        <w:rPr>
          <w:rFonts w:ascii="Times New Roman" w:eastAsia="Times New Roman" w:hAnsi="Times New Roman"/>
          <w:b/>
          <w:bCs/>
          <w:i/>
          <w:iCs/>
          <w:lang w:val="ro-RO" w:eastAsia="en-GB"/>
        </w:rPr>
        <w:t xml:space="preserve"> </w:t>
      </w:r>
      <w:r w:rsidRPr="00051409">
        <w:rPr>
          <w:rFonts w:ascii="Times New Roman" w:eastAsia="Times New Roman" w:hAnsi="Times New Roman"/>
          <w:bCs/>
          <w:iCs/>
          <w:lang w:val="ro-RO" w:eastAsia="en-GB"/>
        </w:rPr>
        <w:t>articol apărut în</w:t>
      </w:r>
      <w:r w:rsidRPr="00051409">
        <w:rPr>
          <w:rFonts w:ascii="Times New Roman" w:eastAsia="Times New Roman" w:hAnsi="Times New Roman"/>
          <w:b/>
          <w:bCs/>
          <w:i/>
          <w:iCs/>
          <w:lang w:val="ro-RO" w:eastAsia="en-GB"/>
        </w:rPr>
        <w:t xml:space="preserve"> </w:t>
      </w:r>
      <w:r w:rsidRPr="00051409">
        <w:rPr>
          <w:rFonts w:ascii="Times New Roman" w:eastAsia="Times New Roman" w:hAnsi="Times New Roman"/>
          <w:lang w:val="ro-RO" w:eastAsia="ar-SA"/>
        </w:rPr>
        <w:t xml:space="preserve">revista “The Romanian Economic Journal”, Year X, no. 25 bis, noiembrie 2007, Editura ASE Bucureşti, ISSN 1454-4296, pp. 285-304, 20 pg, 2007, </w:t>
      </w:r>
      <w:hyperlink r:id="rId28" w:history="1">
        <w:r w:rsidRPr="00051409">
          <w:rPr>
            <w:rFonts w:ascii="Times New Roman" w:eastAsia="Times New Roman" w:hAnsi="Times New Roman"/>
            <w:color w:val="0000FF"/>
            <w:u w:val="single"/>
            <w:lang w:val="ro-RO" w:eastAsia="ar-SA"/>
          </w:rPr>
          <w:t>http://EconPapers.repec.org/RePec:rej:journl:v:10:y:2007:i:25bis:p:285-304</w:t>
        </w:r>
      </w:hyperlink>
      <w:r w:rsidRPr="00051409">
        <w:rPr>
          <w:rFonts w:ascii="Times New Roman" w:eastAsia="Times New Roman" w:hAnsi="Times New Roman"/>
          <w:lang w:val="ro-RO" w:eastAsia="ar-SA"/>
        </w:rPr>
        <w:t xml:space="preserve">, 10 pg., 2007 </w:t>
      </w:r>
    </w:p>
    <w:p w14:paraId="4E4B473B" w14:textId="77777777" w:rsidR="00680F20" w:rsidRPr="00051409" w:rsidRDefault="00680F20" w:rsidP="00680F20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o-RO"/>
        </w:rPr>
      </w:pPr>
    </w:p>
    <w:p w14:paraId="38F8766E" w14:textId="77777777" w:rsidR="00680F20" w:rsidRPr="00051409" w:rsidRDefault="00680F20" w:rsidP="00680F2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ro-RO"/>
        </w:rPr>
      </w:pPr>
      <w:r w:rsidRPr="00051409">
        <w:rPr>
          <w:rFonts w:ascii="Times New Roman" w:eastAsia="Times New Roman" w:hAnsi="Times New Roman"/>
          <w:b/>
          <w:color w:val="000000"/>
          <w:lang w:val="ro-RO"/>
        </w:rPr>
        <w:t>Articole studii publicate în volumele conferințelor internaționale desfășurate în țară sau străinătate (cu ISSN sau ISBN)</w:t>
      </w:r>
    </w:p>
    <w:p w14:paraId="2EE42531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Massimo Pollifroni, Gheorghe Militaru, Carmen Nastase, </w:t>
      </w:r>
      <w:r w:rsidRPr="00051409">
        <w:rPr>
          <w:rFonts w:ascii="Times New Roman" w:eastAsia="Times New Roman" w:hAnsi="Times New Roman"/>
          <w:b/>
          <w:color w:val="000000"/>
          <w:sz w:val="20"/>
          <w:szCs w:val="20"/>
          <w:lang w:val="ro-RO" w:eastAsia="ar-SA"/>
        </w:rPr>
        <w:t>Cristina Tanasescu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Adrian Ioana, Augustin Semenescu,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 xml:space="preserve">THE FUTURE IN AUDITING: EMPIRICAL EVIDENCES AND THEORETICAL PROPOSALS APPLIED TO THE ITALIAN PUBLIC SECTOR, 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>International Conference on Management and Industrial Engineering, 2017, Issue 8, Pages 404-412, Publisher Niculescu Publishing House</w:t>
      </w:r>
    </w:p>
    <w:p w14:paraId="01738A5E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b/>
          <w:color w:val="000000"/>
          <w:sz w:val="20"/>
          <w:szCs w:val="20"/>
          <w:lang w:val="ro-RO" w:eastAsia="ar-SA"/>
        </w:rPr>
        <w:t>Cristina-Roxana Tanasescu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Camelia Oprean,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 xml:space="preserve">Designing Fiscal Policy during Turbulent Times: From Proximate Genus to Specific Differencia, 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>Data publicării 2016, Managing Innovation and Diversity in Knowledge Society Through Turbulent Time: Proceedings of the MakeLearn and TIIM Joint International Conference 2016, Pag. 695-695, Editor ToKnowPress</w:t>
      </w:r>
    </w:p>
    <w:p w14:paraId="488FE927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Oprean, Titu, </w:t>
      </w: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Oprean C., Titu M.,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Aspects regarding current and perspective evolutions in education in accordance with intellectual property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Proceedings of the 5th International Conference on Manufacturing Science and Education MSE 2011, Creative Thinking in Engineering and Academic Education, 2-5 iunie 2011, Sibiu, Romania, ISSN 1843-2522, 4 pg. </w:t>
      </w:r>
    </w:p>
    <w:p w14:paraId="53F04F11" w14:textId="77777777" w:rsidR="00680F20" w:rsidRPr="00051409" w:rsidRDefault="00680F20" w:rsidP="00680F20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Proceedings of the Workshop/symposium on Methodology in Green Economics: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”Innovation, Philosophy, Scientific Realism and Methodology in Green Economics: Reworking the meaning of data, facts, truth and reality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>”, organizat de The Institute of Green Economics, Oxford, 18-19 noiembrie 2011 , A Green Economics Institute Publication, ISBN: 978-1-907543-11-1</w:t>
      </w:r>
    </w:p>
    <w:p w14:paraId="45161292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lastRenderedPageBreak/>
        <w:t xml:space="preserve">Titu, Oprean,  Grecu, </w:t>
      </w: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 xml:space="preserve">Tănăsescu Cristina, 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Life after Graduation: The Role of Hiring Graduates and Follow up Systems for the Continuous Development of Education Plans and for Improving Quality in the Higher Education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In: Proceedings of the International MultiConference of Engineers and Computer Scientists 2011, IAENG International Conference on Industrial Engineering (ICINDE'11), Hong Kong, registration number IMECS2011_1291293477, ICINDE_100, 5 pages, ISBN 978-988-18210-3-4, 2011, ISI </w:t>
      </w:r>
    </w:p>
    <w:p w14:paraId="7AD34B3E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Titu, Oprean,  Grecu, </w:t>
      </w: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The scientific analysis of the competitive advantages provided by the production system Toyota - Just in time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ACSS 2010, June 18-21 2010, Submission Reference: 100717, Osaka, Japan, 8 pages, ISSN 2218-2179, 2010, ISI </w:t>
      </w:r>
    </w:p>
    <w:p w14:paraId="16FA926C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Oprean, Titu, Grecu, </w:t>
      </w: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Oprean C., Titu M.,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A Study on Mapping Processes Based on Acquaintances. A Case Study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The Asian Conference on the Social Sciences, ACSS 2010, 18-21 June 2010, Osaka, Japan </w:t>
      </w:r>
    </w:p>
    <w:p w14:paraId="25CFE751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hAnsi="Times New Roman"/>
          <w:sz w:val="20"/>
          <w:szCs w:val="20"/>
        </w:rPr>
        <w:t xml:space="preserve">Oprean, C., </w:t>
      </w:r>
      <w:proofErr w:type="spellStart"/>
      <w:r w:rsidRPr="00051409">
        <w:rPr>
          <w:rFonts w:ascii="Times New Roman" w:hAnsi="Times New Roman"/>
          <w:sz w:val="20"/>
          <w:szCs w:val="20"/>
        </w:rPr>
        <w:t>Ţîţu</w:t>
      </w:r>
      <w:proofErr w:type="spellEnd"/>
      <w:r w:rsidRPr="00051409">
        <w:rPr>
          <w:rFonts w:ascii="Times New Roman" w:hAnsi="Times New Roman"/>
          <w:sz w:val="20"/>
          <w:szCs w:val="20"/>
        </w:rPr>
        <w:t xml:space="preserve">, M., Grecu, D., </w:t>
      </w:r>
      <w:r w:rsidRPr="00051409">
        <w:rPr>
          <w:rFonts w:ascii="Times New Roman" w:hAnsi="Times New Roman"/>
          <w:b/>
          <w:sz w:val="20"/>
          <w:szCs w:val="20"/>
        </w:rPr>
        <w:t>Tănăsescu Cristina</w:t>
      </w:r>
      <w:r w:rsidRPr="00051409">
        <w:rPr>
          <w:rFonts w:ascii="Times New Roman" w:hAnsi="Times New Roman"/>
          <w:sz w:val="20"/>
          <w:szCs w:val="20"/>
        </w:rPr>
        <w:t xml:space="preserve">, </w:t>
      </w:r>
      <w:r w:rsidRPr="00051409">
        <w:rPr>
          <w:rFonts w:ascii="Times New Roman" w:hAnsi="Times New Roman"/>
          <w:i/>
          <w:sz w:val="20"/>
          <w:szCs w:val="20"/>
        </w:rPr>
        <w:t>Study Regarding the Importance of the Activity of Training in Quality Management within the Department of Post-Sale Services in the Knowledge-Based Organization</w:t>
      </w:r>
      <w:r w:rsidRPr="00051409">
        <w:rPr>
          <w:rFonts w:ascii="Times New Roman" w:hAnsi="Times New Roman"/>
          <w:sz w:val="20"/>
          <w:szCs w:val="20"/>
        </w:rPr>
        <w:t>, In: Proceedings of the 5th Balkan Region Conference on Engineering Education &amp; 2nd International Conference on Engineering and Business Education, 15 - 17 October, 2009, pages 453 - 458, ISBN 978-973-739-848-2, ISSN 1843- 6730, LBUS, Sibiu, Romania, 2009,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 volum indexat ISI</w:t>
      </w:r>
    </w:p>
    <w:p w14:paraId="33E9DD1A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Ţîţu, M., Oprean, C., Grecu, D., </w:t>
      </w:r>
      <w:r w:rsidRPr="00051409">
        <w:rPr>
          <w:rFonts w:ascii="Times New Roman" w:eastAsia="Times New Roman" w:hAnsi="Times New Roman"/>
          <w:b/>
          <w:color w:val="000000"/>
          <w:sz w:val="20"/>
          <w:szCs w:val="20"/>
          <w:lang w:val="ro-RO" w:eastAsia="ar-SA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Studies and Research on Customer Complaint Management in the Activities of Post Sale Services within the Knowledge – Based Organization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>, In: Proceedings of the 5th Balkan Region Conference on Engineering Education &amp; 2nd International Conference on Engineering and Business Education, 15 - 17 October, 2009, pages 459 - 464, ISBN 978-973-739-848-2, ISSN 1843-6730, LBUS, Sibiu, Romania, 2009, volum indexat ISI.</w:t>
      </w:r>
    </w:p>
    <w:p w14:paraId="2DD3FDA5" w14:textId="77777777" w:rsidR="00680F20" w:rsidRPr="00051409" w:rsidRDefault="00680F20" w:rsidP="00680F20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b/>
          <w:color w:val="000000"/>
          <w:sz w:val="20"/>
          <w:szCs w:val="20"/>
          <w:lang w:val="ro-RO" w:eastAsia="ar-SA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 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The Strength of the Automatic Stabilizers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>, în volumul Conferinței Economice Internationale - 16th International Economic Conference IECS 2009 ”Industrial Revolutions, from the Globalization and Post-Globalization Perspective”, Sibiu, 7 - 8 mai 2009, ISBN 978-973-739-775-1 , volum indexat ISI, http://apps.isiknowledge.com</w:t>
      </w:r>
    </w:p>
    <w:p w14:paraId="38B67C8E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b/>
          <w:color w:val="000000"/>
          <w:sz w:val="20"/>
          <w:szCs w:val="20"/>
          <w:lang w:val="ro-RO" w:eastAsia="ar-SA"/>
        </w:rPr>
        <w:t xml:space="preserve">Tănăsescu Cristina, 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>”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Wicksellian Revolution: reverberations in time and space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”,  în volumul Conferintei Economice Internationale ”Integrative Relations Between the European Union Institutions and the Member States”, Sibiu, ULBS, Facultatea de Stiinte Economice, 15-16 mai 2008, ISBN 978-973-739-594-8, vol. I, pg.23-27. volum indexat ISI, http://apps.isiknowledge.com, ISI Document Delivery No.: BJB19, pp. 387-394, 8 pg., 2008 </w:t>
      </w:r>
    </w:p>
    <w:p w14:paraId="4BD536B7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Oprean C., </w:t>
      </w: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Macroeconomic Influences on Financing Decisions at Company Level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în volumul Conferinţei Economice Internaţionale „Integrative Relations Between the European Union Institutions and the Member States”, Sibiu, Universitatea “Lucian Blaga”, Facultatea de Ştiinţe Economice, 15-16 mai 2008, ISBN 978-973-739-594-8, volum indexat ISI, http://apps.isiknowledge.com, ISI Document Delivery No.: BJB19, pp. 387-394, 8 pg., 2008 </w:t>
      </w:r>
    </w:p>
    <w:p w14:paraId="4DA0F03C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Oprean C., Ţîţu M., </w:t>
      </w: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Oprean C.,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The Relevance of Employing the Documents of Quality Management System for Romanian Higher Education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comunicare susţinută în cadrul Conferinţei Economice Internaţionale „Identity, Globalization and Universality in the Eastern and Central European Economic Area – Evolutions and Involutions in the Modern and Contemporary Period: Experiences, Meanings, Lessons”, Sibiu, Universitatea “Lucian Blaga”, Facultatea de Ştiinţe Economice, 4-5 mai 2006, publicată în Volumul IV, Ed. Univ. „Lucian Blaga” din Sibiu, ISBN 973-739-259-0, pp. 282-286, 5 pg., 2006 </w:t>
      </w:r>
    </w:p>
    <w:p w14:paraId="322CFAE6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Oprean C., Ţîţu M., </w:t>
      </w: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Oprean C.,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The Taguchi method applied to experimental plans and product quality - a quality management method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5th UICEE Global Congres on Engineering Education, ISI, New York, USA, 2006, ISBN 0 7326-2295-6, http://www.eng.monash.edu.au/uicee/2006, volum indexat ISI, http://apps.isiknowledge.com, ISI Document Delivery No.: BEX24, pp. 219-222, 4 pg, 2006 </w:t>
      </w:r>
    </w:p>
    <w:p w14:paraId="02A21FE0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Ţîţu M., Oprean C., </w:t>
      </w: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., Oprean C.,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The use of compound central factorial experimental method in quality management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5th UICEE Global Congres on Engineering Education, ISI, New York, USA, 2006, ISBN 0 7326-2295-6, http://www.eng.monash.edu.au/uicee/2006, volum indexat ISI, http://apps.isiknowledge.com, ISI Document Delivery No.: BEX24, pp. 227-230, 4 pg., 2006 </w:t>
      </w:r>
    </w:p>
    <w:p w14:paraId="20AD9172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Oprean C., </w:t>
      </w: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Management in the Organization of the Future. Predictible Changes and Adjustment Solutions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comunicare susţinută în cadrul Conferinţei Economice Internaţionale „25 Years of Higher Economic Education in Brasov”, Braşov, Universitatea “Transilvania”, 20-21 mai 2005, publicată în „The Proceedings of the International Economic Conference”, Vol. II, Ed. Infomarket, ISBN 973-8204-72-0, 6 pg., 2005 </w:t>
      </w:r>
    </w:p>
    <w:p w14:paraId="3DB17751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Oprean C.,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Aspects regarding the business cycle in the postcomunist markets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comunicare susţinută în cadrul „The 29th Annual Congress of the American Romanian Academy of Arts and Sciences (ARA)”, University of 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lastRenderedPageBreak/>
        <w:t xml:space="preserve">Applied Sciences Bochum, Germany, September 7-12, 2004, publicată în „Proceedings”, Alma Mater Publishing House, ISBN 973-632-140-1, pp. 189-190, 2 pg., 2004 </w:t>
      </w:r>
    </w:p>
    <w:p w14:paraId="5C3B320B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>, Oprean C</w:t>
      </w:r>
      <w:r w:rsidRPr="00051409">
        <w:rPr>
          <w:rFonts w:ascii="Times New Roman" w:eastAsia="Times New Roman" w:hAnsi="Times New Roman"/>
          <w:b/>
          <w:color w:val="000000"/>
          <w:sz w:val="20"/>
          <w:szCs w:val="20"/>
          <w:lang w:val="ro-RO" w:eastAsia="ar-SA"/>
        </w:rPr>
        <w:t>.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Fiscal Policy and Economic Welfare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comunicare susţinută în cadrul Conferinţei Ştiinţifice Internaţionale „România – exigenţe în procesul dezvoltării, din perspectiva integrării în anul 2007”, Sibiu, Universitatea “Lucian Blaga”, Facultatea de Ştiinţe Economice, 6-7 mai 2004, publicată în Volumul I, Ed. Univ. „Lucian Blaga” din Sibiu, ISBN 973-651-992-9, pp. 152-154, 3 pg., 2004 </w:t>
      </w:r>
    </w:p>
    <w:p w14:paraId="65FBC51B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Oprean C., </w:t>
      </w: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Quality Function Deployment – Aplicaţie în sectorul bancar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comunicare susţinută în cadrul Conferinţei Economice Internaţionale SIMPEC 2004, Braşov, Universitatea “Transilvania”, 14-15 mai 2004, publicată în „The Proceedings of the International Symposium of Economic Sciences”, Vol. 1, Ed. Infomarket, ISBN 973-8204-57-7, 6 pg., 2004 </w:t>
      </w:r>
    </w:p>
    <w:p w14:paraId="06C59958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The Austrian Theory of the Business Cycle – a modern macroeconomic perspective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 publicat în volumul conferinţei: „Le XIII-e Congres International d’Histoire Economique – Buenos Aires, 2002 – La Preconference de l’Universite Lucian Blaga de Sibiu”, Ed. Continent, Sibiu-Bucureşti, 2002</w:t>
      </w:r>
    </w:p>
    <w:p w14:paraId="65987419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Ciclicitatea economică în condiţiile tranziţiei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>, conf. România şi Republica Moldova  - un deceniu de colaborare în cercetarea ştiinţifică economică, vol.II, 2001</w:t>
      </w:r>
    </w:p>
    <w:p w14:paraId="24AAC697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 „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Organizaţia antreprenorială şi mediul extern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>” Conferinţa economică internaţională, „Integrarea României în structurile euroatlantice – relansare şi progres economic”, Sibiu, aprilie 2001</w:t>
      </w:r>
    </w:p>
    <w:p w14:paraId="46914AB9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 „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Ciclicitatea economică – câteva consideraţii privind cauzalitatea ei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>”, Conferinţa economică internaţională, „Integrarea României în structurile euroatlantice – relansare şi progres economic”, Sibiu, aprilie 2001</w:t>
      </w:r>
    </w:p>
    <w:p w14:paraId="4EEC7A11" w14:textId="77777777" w:rsidR="00680F20" w:rsidRPr="00051409" w:rsidRDefault="00680F20" w:rsidP="00680F20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</w:pP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Oprean C., </w:t>
      </w:r>
      <w:r w:rsidRPr="00051409">
        <w:rPr>
          <w:rFonts w:ascii="Times New Roman" w:eastAsia="Times New Roman" w:hAnsi="Times New Roman"/>
          <w:b/>
          <w:iCs/>
          <w:sz w:val="20"/>
          <w:szCs w:val="20"/>
          <w:lang w:val="ro-RO"/>
        </w:rPr>
        <w:t>Tănăsescu Cristina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 xml:space="preserve"> , </w:t>
      </w:r>
      <w:r w:rsidRPr="00051409">
        <w:rPr>
          <w:rFonts w:ascii="Times New Roman" w:eastAsia="Times New Roman" w:hAnsi="Times New Roman"/>
          <w:i/>
          <w:color w:val="000000"/>
          <w:sz w:val="20"/>
          <w:szCs w:val="20"/>
          <w:lang w:val="ro-RO" w:eastAsia="ar-SA"/>
        </w:rPr>
        <w:t>A process approach for the environment management systems</w:t>
      </w:r>
      <w:r w:rsidRPr="00051409">
        <w:rPr>
          <w:rFonts w:ascii="Times New Roman" w:eastAsia="Times New Roman" w:hAnsi="Times New Roman"/>
          <w:color w:val="000000"/>
          <w:sz w:val="20"/>
          <w:szCs w:val="20"/>
          <w:lang w:val="ro-RO" w:eastAsia="ar-SA"/>
        </w:rPr>
        <w:t>”, The 26th Annual ARA Congress, Montreal, Quebec, Canada, iulie 2001, publicat în volum</w:t>
      </w:r>
    </w:p>
    <w:p w14:paraId="33714225" w14:textId="77777777" w:rsidR="00A264C9" w:rsidRPr="00CB453E" w:rsidRDefault="00A264C9" w:rsidP="00A26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678AEBF" w14:textId="77777777" w:rsidR="00680F20" w:rsidRDefault="00680F20" w:rsidP="00DA61F6">
      <w:pPr>
        <w:pStyle w:val="Listparagraf"/>
        <w:numPr>
          <w:ilvl w:val="0"/>
          <w:numId w:val="9"/>
        </w:numPr>
        <w:spacing w:after="0" w:line="240" w:lineRule="auto"/>
        <w:ind w:left="1490" w:hanging="720"/>
        <w:contextualSpacing/>
        <w:jc w:val="both"/>
        <w:rPr>
          <w:rFonts w:ascii="Times New Roman" w:hAnsi="Times New Roman"/>
          <w:color w:val="000000" w:themeColor="text1"/>
        </w:rPr>
      </w:pPr>
      <w:bookmarkStart w:id="0" w:name="_Hlk67127447"/>
    </w:p>
    <w:bookmarkEnd w:id="0"/>
    <w:p w14:paraId="00DEC123" w14:textId="77777777" w:rsidR="00DA61F6" w:rsidRPr="00CB453E" w:rsidRDefault="00DA61F6" w:rsidP="00A264C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096F0FDC" w14:textId="77777777" w:rsidR="00051409" w:rsidRPr="00BF5705" w:rsidRDefault="00051409" w:rsidP="00051409">
      <w:pPr>
        <w:pStyle w:val="Listparagraf"/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b/>
          <w:color w:val="000000" w:themeColor="text1"/>
        </w:rPr>
      </w:pPr>
      <w:proofErr w:type="spellStart"/>
      <w:r w:rsidRPr="00BF5705">
        <w:rPr>
          <w:rFonts w:ascii="Times New Roman" w:hAnsi="Times New Roman"/>
          <w:b/>
          <w:color w:val="000000" w:themeColor="text1"/>
        </w:rPr>
        <w:t>Granturi</w:t>
      </w:r>
      <w:proofErr w:type="spellEnd"/>
      <w:r w:rsidRPr="00BF5705">
        <w:rPr>
          <w:rFonts w:ascii="Times New Roman" w:hAnsi="Times New Roman"/>
          <w:b/>
          <w:color w:val="000000" w:themeColor="text1"/>
        </w:rPr>
        <w:t>/</w:t>
      </w:r>
      <w:proofErr w:type="spellStart"/>
      <w:r w:rsidRPr="00BF5705">
        <w:rPr>
          <w:rFonts w:ascii="Times New Roman" w:hAnsi="Times New Roman"/>
          <w:b/>
          <w:color w:val="000000" w:themeColor="text1"/>
        </w:rPr>
        <w:t>proiecte</w:t>
      </w:r>
      <w:proofErr w:type="spellEnd"/>
      <w:r w:rsidRPr="00BF570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BF5705">
        <w:rPr>
          <w:rFonts w:ascii="Times New Roman" w:hAnsi="Times New Roman"/>
          <w:b/>
          <w:color w:val="000000" w:themeColor="text1"/>
        </w:rPr>
        <w:t>câștigate</w:t>
      </w:r>
      <w:proofErr w:type="spellEnd"/>
      <w:r w:rsidRPr="00BF570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BF5705">
        <w:rPr>
          <w:rFonts w:ascii="Times New Roman" w:hAnsi="Times New Roman"/>
          <w:b/>
          <w:color w:val="000000" w:themeColor="text1"/>
        </w:rPr>
        <w:t>prin</w:t>
      </w:r>
      <w:proofErr w:type="spellEnd"/>
      <w:r w:rsidRPr="00BF570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BF5705">
        <w:rPr>
          <w:rFonts w:ascii="Times New Roman" w:hAnsi="Times New Roman"/>
          <w:b/>
          <w:color w:val="000000" w:themeColor="text1"/>
        </w:rPr>
        <w:t>competiție</w:t>
      </w:r>
      <w:proofErr w:type="spellEnd"/>
      <w:r w:rsidRPr="00BF5705">
        <w:rPr>
          <w:rFonts w:ascii="Times New Roman" w:hAnsi="Times New Roman"/>
          <w:b/>
          <w:color w:val="000000" w:themeColor="text1"/>
        </w:rPr>
        <w:t xml:space="preserve"> </w:t>
      </w:r>
    </w:p>
    <w:p w14:paraId="58D3E6CE" w14:textId="77777777" w:rsidR="00051409" w:rsidRPr="00AE4079" w:rsidRDefault="00051409" w:rsidP="00051409">
      <w:pPr>
        <w:pStyle w:val="Listparagraf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bCs/>
          <w:noProof/>
          <w:color w:val="000000" w:themeColor="text1"/>
          <w:spacing w:val="-2"/>
        </w:rPr>
      </w:pPr>
      <w:r w:rsidRPr="00AE4079">
        <w:rPr>
          <w:rFonts w:ascii="Times New Roman" w:hAnsi="Times New Roman"/>
          <w:bCs/>
          <w:noProof/>
          <w:color w:val="000000" w:themeColor="text1"/>
          <w:spacing w:val="-2"/>
        </w:rPr>
        <w:t xml:space="preserve">In calitate de </w:t>
      </w:r>
      <w:r w:rsidRPr="00AE4079">
        <w:rPr>
          <w:rFonts w:ascii="Times New Roman" w:hAnsi="Times New Roman"/>
          <w:b/>
          <w:noProof/>
          <w:color w:val="000000" w:themeColor="text1"/>
          <w:spacing w:val="-2"/>
        </w:rPr>
        <w:t>responsabil proiect</w:t>
      </w:r>
      <w:r w:rsidRPr="00AE4079">
        <w:rPr>
          <w:rFonts w:ascii="Times New Roman" w:hAnsi="Times New Roman"/>
          <w:bCs/>
          <w:noProof/>
          <w:color w:val="000000" w:themeColor="text1"/>
          <w:spacing w:val="-2"/>
        </w:rPr>
        <w:t xml:space="preserve"> : Instrumente specifice managementului bazat pe cunoştinţe pentru IMM-urile din România - IMCIMM; Cod contract / anul : PN2 92-123/2008; Coordonator: Consiliul Naţional al Întreprinderilor Private Mici şi Mijlocii din România; Buget contract : 200000 RON; perioada: 2008-2011 </w:t>
      </w:r>
    </w:p>
    <w:p w14:paraId="544A4819" w14:textId="77777777" w:rsidR="00051409" w:rsidRPr="00AE4079" w:rsidRDefault="00051409" w:rsidP="00051409">
      <w:pPr>
        <w:ind w:left="360"/>
        <w:rPr>
          <w:bCs/>
          <w:noProof/>
          <w:color w:val="000000" w:themeColor="text1"/>
          <w:spacing w:val="-2"/>
        </w:rPr>
      </w:pPr>
      <w:r w:rsidRPr="00AE4079">
        <w:rPr>
          <w:bCs/>
          <w:noProof/>
          <w:color w:val="000000" w:themeColor="text1"/>
          <w:spacing w:val="-2"/>
        </w:rPr>
        <w:t xml:space="preserve">In calitate de </w:t>
      </w:r>
      <w:r w:rsidRPr="00AE4079">
        <w:rPr>
          <w:b/>
          <w:noProof/>
          <w:color w:val="000000" w:themeColor="text1"/>
          <w:spacing w:val="-2"/>
        </w:rPr>
        <w:t>membru proiect</w:t>
      </w:r>
      <w:r w:rsidRPr="00AE4079">
        <w:rPr>
          <w:bCs/>
          <w:noProof/>
          <w:color w:val="000000" w:themeColor="text1"/>
          <w:spacing w:val="-2"/>
        </w:rPr>
        <w:t xml:space="preserve"> :</w:t>
      </w:r>
    </w:p>
    <w:p w14:paraId="40BCCA10" w14:textId="77777777" w:rsidR="00051409" w:rsidRPr="00AE4079" w:rsidRDefault="00051409" w:rsidP="00051409">
      <w:pPr>
        <w:pStyle w:val="Listparagraf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bCs/>
          <w:noProof/>
          <w:color w:val="000000" w:themeColor="text1"/>
          <w:spacing w:val="-2"/>
        </w:rPr>
      </w:pPr>
      <w:r w:rsidRPr="00AE4079">
        <w:rPr>
          <w:rFonts w:ascii="Times New Roman" w:hAnsi="Times New Roman"/>
          <w:bCs/>
          <w:noProof/>
          <w:color w:val="000000" w:themeColor="text1"/>
          <w:spacing w:val="-2"/>
        </w:rPr>
        <w:t>Elaborarea şi implementarea unei metodologii inovative de analiză şi evaluare a caracteristicilor şi performanţelor managementului antreprenorial din România - PERFORMAN; Cod contract / anul : PN2 Parteneriate 92-124/2008; Coordonator: Consiliul Naţional al Întreprinderilor Private Mici şi Mijlocii din România; Coordonator ULBS: C-tin Oprean; Buget contract : 200000 RON; perioada: 2008-2011</w:t>
      </w:r>
    </w:p>
    <w:p w14:paraId="25A09FA1" w14:textId="77777777" w:rsidR="00051409" w:rsidRPr="00AE4079" w:rsidRDefault="00051409" w:rsidP="00051409">
      <w:pPr>
        <w:pStyle w:val="Listparagraf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bCs/>
          <w:noProof/>
          <w:color w:val="000000" w:themeColor="text1"/>
          <w:spacing w:val="-2"/>
        </w:rPr>
      </w:pPr>
      <w:r w:rsidRPr="00AE4079">
        <w:rPr>
          <w:rFonts w:ascii="Times New Roman" w:hAnsi="Times New Roman"/>
          <w:bCs/>
          <w:noProof/>
          <w:color w:val="000000" w:themeColor="text1"/>
          <w:spacing w:val="-2"/>
        </w:rPr>
        <w:t xml:space="preserve">Sistem inteligent de asistare a deciziei în planificarea avansată a produselor şi proceselor - IDDesign; Cod contract / anul : PN2 12-092/2008; Coordonator: ULBS; Director proiect: C-tin Oprean; Buget contract : 1822064 RON </w:t>
      </w:r>
    </w:p>
    <w:p w14:paraId="1E18B8D6" w14:textId="77777777" w:rsidR="00051409" w:rsidRPr="00AE4079" w:rsidRDefault="00051409" w:rsidP="00051409">
      <w:pPr>
        <w:pStyle w:val="Listparagraf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bCs/>
          <w:noProof/>
          <w:color w:val="000000" w:themeColor="text1"/>
          <w:spacing w:val="-2"/>
        </w:rPr>
      </w:pPr>
      <w:r w:rsidRPr="00AE4079">
        <w:rPr>
          <w:rFonts w:ascii="Times New Roman" w:hAnsi="Times New Roman"/>
          <w:bCs/>
          <w:noProof/>
          <w:color w:val="000000" w:themeColor="text1"/>
          <w:spacing w:val="-2"/>
        </w:rPr>
        <w:t>Abordări inovative pentru evaluarea calităţii în e-learning e-LearnQ; Cod contract / anul : PN2 12-090/2008; Coordonator: Univ. Bucureşti; Coordonator ULBS: C-tin Oprean; Buget contract : 200000 RON</w:t>
      </w:r>
    </w:p>
    <w:p w14:paraId="4D813223" w14:textId="77777777" w:rsidR="00051409" w:rsidRPr="00AE4079" w:rsidRDefault="00051409" w:rsidP="00051409">
      <w:pPr>
        <w:pStyle w:val="Listparagraf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bCs/>
          <w:noProof/>
          <w:color w:val="000000" w:themeColor="text1"/>
          <w:spacing w:val="-2"/>
        </w:rPr>
      </w:pPr>
      <w:r w:rsidRPr="00AE4079">
        <w:rPr>
          <w:rFonts w:ascii="Times New Roman" w:hAnsi="Times New Roman"/>
          <w:bCs/>
          <w:noProof/>
          <w:color w:val="000000" w:themeColor="text1"/>
          <w:spacing w:val="-2"/>
        </w:rPr>
        <w:t>e – EdU – Quality – Sistem de Management al Calităţii în învăţământul superior bazat pe instrumente informatice de învăţare şi cunoaştere; Cod contract / anul : Ceex nr. 93/2006; Director proiect: C-tin Oprean; Buget contract : 1276000 RON</w:t>
      </w:r>
    </w:p>
    <w:p w14:paraId="706D3D75" w14:textId="77777777" w:rsidR="00051409" w:rsidRPr="00AE4079" w:rsidRDefault="00051409" w:rsidP="00051409">
      <w:pPr>
        <w:pStyle w:val="Listparagraf"/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bCs/>
          <w:noProof/>
          <w:color w:val="000000" w:themeColor="text1"/>
          <w:spacing w:val="-2"/>
        </w:rPr>
      </w:pPr>
      <w:r w:rsidRPr="00AE4079">
        <w:rPr>
          <w:rFonts w:ascii="Times New Roman" w:hAnsi="Times New Roman"/>
          <w:bCs/>
          <w:noProof/>
          <w:color w:val="000000" w:themeColor="text1"/>
          <w:spacing w:val="-2"/>
        </w:rPr>
        <w:t>Expert în cadrul proiectului de cercetare EVLIA nr. INTRA-5107984, cod SEE/D/0237/1.2/X, intitulat Making full value of good ideas by leveraging intellectual assets for financing SMEs in SEE, proiect finanțat prin competiție de Comisia Europeană, perioada 21.12.2012 și 31.10.2014</w:t>
      </w:r>
    </w:p>
    <w:p w14:paraId="29DB9C0E" w14:textId="77777777" w:rsidR="00051409" w:rsidRPr="00AE4079" w:rsidRDefault="00051409" w:rsidP="00051409">
      <w:pPr>
        <w:pStyle w:val="Listparagraf"/>
        <w:numPr>
          <w:ilvl w:val="0"/>
          <w:numId w:val="18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bCs/>
          <w:noProof/>
          <w:color w:val="000000" w:themeColor="text1"/>
          <w:spacing w:val="-2"/>
        </w:rPr>
      </w:pPr>
      <w:r w:rsidRPr="00AE4079">
        <w:rPr>
          <w:rFonts w:ascii="Times New Roman" w:hAnsi="Times New Roman"/>
          <w:bCs/>
          <w:noProof/>
          <w:color w:val="000000" w:themeColor="text1"/>
          <w:spacing w:val="-2"/>
        </w:rPr>
        <w:t>Expert pe termen lung în cadrul proiectului POSDRU/88/1.5/S/60370 - Integrarea cercetării româneşti în contextul cercetării europene - burse doctorale, Durata contractului: 01.11.2009-01.11.2011</w:t>
      </w:r>
    </w:p>
    <w:p w14:paraId="0EE1D8C0" w14:textId="77777777" w:rsidR="00051409" w:rsidRPr="00CB453E" w:rsidRDefault="00051409" w:rsidP="00A264C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56D5888" w14:textId="77777777" w:rsidR="00697F29" w:rsidRPr="00697F29" w:rsidRDefault="00697F29" w:rsidP="00697F29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color w:val="000000"/>
          <w:spacing w:val="-2"/>
          <w:lang w:val="ro-RO"/>
        </w:rPr>
      </w:pPr>
      <w:r w:rsidRPr="00697F29">
        <w:rPr>
          <w:rFonts w:ascii="Times New Roman" w:eastAsia="Times New Roman" w:hAnsi="Times New Roman"/>
          <w:b/>
          <w:noProof/>
          <w:color w:val="000000"/>
          <w:spacing w:val="-2"/>
          <w:lang w:val="ro-RO"/>
        </w:rPr>
        <w:t>Recunoașterea realizărilor științifice și profesionale:</w:t>
      </w:r>
    </w:p>
    <w:p w14:paraId="5EEA2E86" w14:textId="77777777" w:rsidR="00697F29" w:rsidRPr="00697F29" w:rsidRDefault="00697F29" w:rsidP="00697F2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noProof/>
          <w:color w:val="000000"/>
          <w:spacing w:val="-2"/>
          <w:lang w:val="ro-RO"/>
        </w:rPr>
      </w:pPr>
    </w:p>
    <w:p w14:paraId="5907B1B4" w14:textId="77777777" w:rsidR="00697F29" w:rsidRPr="00697F29" w:rsidRDefault="00697F29" w:rsidP="00697F29">
      <w:pPr>
        <w:numPr>
          <w:ilvl w:val="1"/>
          <w:numId w:val="17"/>
        </w:numPr>
        <w:tabs>
          <w:tab w:val="left" w:pos="142"/>
          <w:tab w:val="num" w:pos="1724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lang w:val="ro-RO"/>
        </w:rPr>
      </w:pPr>
      <w:r w:rsidRPr="00697F29"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lang w:val="ro-RO"/>
        </w:rPr>
        <w:t>Indici Hirsh</w:t>
      </w:r>
    </w:p>
    <w:p w14:paraId="17393D3B" w14:textId="0AB3C6CC" w:rsidR="00697F29" w:rsidRPr="00697F29" w:rsidRDefault="00697F29" w:rsidP="00697F29">
      <w:pPr>
        <w:tabs>
          <w:tab w:val="left" w:pos="142"/>
        </w:tabs>
        <w:spacing w:after="0" w:line="240" w:lineRule="auto"/>
        <w:ind w:left="1440"/>
        <w:jc w:val="both"/>
        <w:rPr>
          <w:rFonts w:ascii="Times New Roman" w:eastAsia="Times New Roman" w:hAnsi="Times New Roman"/>
          <w:bCs/>
          <w:noProof/>
          <w:color w:val="000000"/>
          <w:spacing w:val="-2"/>
        </w:rPr>
      </w:pPr>
      <w:r w:rsidRPr="00697F29">
        <w:rPr>
          <w:rFonts w:ascii="Times New Roman" w:eastAsia="Times New Roman" w:hAnsi="Times New Roman"/>
          <w:bCs/>
          <w:noProof/>
          <w:color w:val="000000"/>
          <w:spacing w:val="-2"/>
        </w:rPr>
        <w:t>Google Scholar h-index</w:t>
      </w:r>
      <w:r w:rsidRPr="00697F29">
        <w:rPr>
          <w:rFonts w:ascii="Times New Roman" w:eastAsia="Times New Roman" w:hAnsi="Times New Roman"/>
          <w:bCs/>
          <w:noProof/>
          <w:color w:val="000000"/>
          <w:spacing w:val="-2"/>
        </w:rPr>
        <w:tab/>
      </w:r>
      <w:r w:rsidR="00651552">
        <w:rPr>
          <w:rFonts w:ascii="Times New Roman" w:eastAsia="Times New Roman" w:hAnsi="Times New Roman"/>
          <w:bCs/>
          <w:noProof/>
          <w:color w:val="000000"/>
          <w:spacing w:val="-2"/>
        </w:rPr>
        <w:t>12</w:t>
      </w:r>
      <w:r w:rsidRPr="00697F29">
        <w:rPr>
          <w:rFonts w:ascii="Times New Roman" w:eastAsia="Times New Roman" w:hAnsi="Times New Roman"/>
          <w:bCs/>
          <w:noProof/>
          <w:color w:val="000000"/>
          <w:spacing w:val="-2"/>
        </w:rPr>
        <w:tab/>
      </w:r>
    </w:p>
    <w:p w14:paraId="09EEB70F" w14:textId="6C1A47EF" w:rsidR="00697F29" w:rsidRPr="00697F29" w:rsidRDefault="00AF34C7" w:rsidP="00697F29">
      <w:pPr>
        <w:tabs>
          <w:tab w:val="left" w:pos="142"/>
        </w:tabs>
        <w:spacing w:after="0" w:line="240" w:lineRule="auto"/>
        <w:ind w:left="1440"/>
        <w:jc w:val="both"/>
        <w:rPr>
          <w:rFonts w:ascii="Times New Roman" w:eastAsia="Times New Roman" w:hAnsi="Times New Roman"/>
          <w:bCs/>
          <w:noProof/>
          <w:color w:val="000000"/>
          <w:spacing w:val="-2"/>
        </w:rPr>
      </w:pPr>
      <w:r w:rsidRPr="00AF34C7">
        <w:rPr>
          <w:rFonts w:ascii="Times New Roman" w:eastAsia="Times New Roman" w:hAnsi="Times New Roman"/>
          <w:bCs/>
          <w:noProof/>
          <w:color w:val="000000"/>
          <w:spacing w:val="-2"/>
        </w:rPr>
        <w:t>Web of Science ResearcherID</w:t>
      </w:r>
      <w:r>
        <w:rPr>
          <w:rFonts w:ascii="Times New Roman" w:eastAsia="Times New Roman" w:hAnsi="Times New Roman"/>
          <w:bCs/>
          <w:noProof/>
          <w:color w:val="000000"/>
          <w:spacing w:val="-2"/>
        </w:rPr>
        <w:t xml:space="preserve"> </w:t>
      </w:r>
      <w:r w:rsidRPr="00AF34C7">
        <w:rPr>
          <w:rFonts w:ascii="Times New Roman" w:eastAsia="Times New Roman" w:hAnsi="Times New Roman"/>
          <w:bCs/>
          <w:noProof/>
          <w:color w:val="000000"/>
          <w:spacing w:val="-2"/>
        </w:rPr>
        <w:t>AAM-3983-2020</w:t>
      </w:r>
      <w:r w:rsidR="00697F29" w:rsidRPr="00697F29">
        <w:rPr>
          <w:rFonts w:ascii="Times New Roman" w:eastAsia="Times New Roman" w:hAnsi="Times New Roman"/>
          <w:bCs/>
          <w:noProof/>
          <w:color w:val="000000"/>
          <w:spacing w:val="-2"/>
        </w:rPr>
        <w:t xml:space="preserve">– H-Index </w:t>
      </w:r>
      <w:r>
        <w:rPr>
          <w:rFonts w:ascii="Times New Roman" w:eastAsia="Times New Roman" w:hAnsi="Times New Roman"/>
          <w:bCs/>
          <w:noProof/>
          <w:color w:val="000000"/>
          <w:spacing w:val="-2"/>
        </w:rPr>
        <w:t>7</w:t>
      </w:r>
    </w:p>
    <w:p w14:paraId="25F17DE3" w14:textId="4056D433" w:rsidR="00697F29" w:rsidRPr="00697F29" w:rsidRDefault="00697F29" w:rsidP="00697F29">
      <w:pPr>
        <w:tabs>
          <w:tab w:val="left" w:pos="142"/>
        </w:tabs>
        <w:spacing w:after="0" w:line="240" w:lineRule="auto"/>
        <w:ind w:left="1440"/>
        <w:jc w:val="both"/>
        <w:rPr>
          <w:rFonts w:ascii="Times New Roman" w:eastAsia="Times New Roman" w:hAnsi="Times New Roman"/>
          <w:bCs/>
          <w:noProof/>
          <w:color w:val="000000"/>
          <w:spacing w:val="-2"/>
        </w:rPr>
      </w:pPr>
      <w:r w:rsidRPr="00697F29">
        <w:rPr>
          <w:rFonts w:ascii="Times New Roman" w:eastAsia="Times New Roman" w:hAnsi="Times New Roman"/>
          <w:bCs/>
          <w:noProof/>
          <w:color w:val="000000"/>
          <w:spacing w:val="-2"/>
        </w:rPr>
        <w:t xml:space="preserve">SCOPUS h-index </w:t>
      </w:r>
      <w:r w:rsidR="00651552">
        <w:rPr>
          <w:rFonts w:ascii="Times New Roman" w:eastAsia="Times New Roman" w:hAnsi="Times New Roman"/>
          <w:bCs/>
          <w:noProof/>
          <w:color w:val="000000"/>
          <w:spacing w:val="-2"/>
        </w:rPr>
        <w:t>8</w:t>
      </w:r>
    </w:p>
    <w:p w14:paraId="3C773339" w14:textId="77777777" w:rsidR="00697F29" w:rsidRPr="00697F29" w:rsidRDefault="00697F29" w:rsidP="00697F29">
      <w:pPr>
        <w:tabs>
          <w:tab w:val="left" w:pos="142"/>
        </w:tabs>
        <w:spacing w:after="0" w:line="240" w:lineRule="auto"/>
        <w:ind w:left="1440"/>
        <w:jc w:val="both"/>
        <w:rPr>
          <w:rFonts w:ascii="Times New Roman" w:eastAsia="Times New Roman" w:hAnsi="Times New Roman"/>
          <w:bCs/>
          <w:noProof/>
          <w:color w:val="000000"/>
          <w:spacing w:val="-2"/>
        </w:rPr>
      </w:pPr>
      <w:r w:rsidRPr="00697F29">
        <w:rPr>
          <w:rFonts w:ascii="Times New Roman" w:eastAsia="Times New Roman" w:hAnsi="Times New Roman"/>
          <w:bCs/>
          <w:noProof/>
          <w:color w:val="000000"/>
          <w:spacing w:val="-2"/>
        </w:rPr>
        <w:t>ORCID https://orcid.org/0000-0001-8347-4014</w:t>
      </w:r>
    </w:p>
    <w:p w14:paraId="43F4EFAB" w14:textId="77777777" w:rsidR="00697F29" w:rsidRPr="00697F29" w:rsidRDefault="00697F29" w:rsidP="00697F2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Cs/>
          <w:noProof/>
          <w:color w:val="000000"/>
          <w:spacing w:val="-2"/>
        </w:rPr>
      </w:pPr>
    </w:p>
    <w:p w14:paraId="269B446C" w14:textId="77777777" w:rsidR="00697F29" w:rsidRPr="00697F29" w:rsidRDefault="00697F29" w:rsidP="00697F29">
      <w:pPr>
        <w:numPr>
          <w:ilvl w:val="0"/>
          <w:numId w:val="19"/>
        </w:num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lang w:val="ro-RO"/>
        </w:rPr>
      </w:pPr>
      <w:r w:rsidRPr="00697F29"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lang w:val="ro-RO"/>
        </w:rPr>
        <w:t>Editor, Membru comitet editorial, Recenzor reviste cotate ISI și BDI</w:t>
      </w:r>
    </w:p>
    <w:p w14:paraId="6BC4707C" w14:textId="77777777" w:rsidR="00697F29" w:rsidRPr="00697F29" w:rsidRDefault="00697F29" w:rsidP="00697F2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sz w:val="24"/>
          <w:szCs w:val="24"/>
        </w:rPr>
      </w:pPr>
      <w:r w:rsidRPr="00697F29">
        <w:rPr>
          <w:rFonts w:ascii="Times New Roman" w:eastAsia="Times New Roman" w:hAnsi="Times New Roman"/>
          <w:bCs/>
          <w:noProof/>
          <w:color w:val="000000"/>
          <w:spacing w:val="-2"/>
          <w:sz w:val="24"/>
          <w:szCs w:val="24"/>
        </w:rPr>
        <w:t>Editor asociat</w:t>
      </w:r>
      <w:r w:rsidRPr="00697F29"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sz w:val="24"/>
          <w:szCs w:val="24"/>
        </w:rPr>
        <w:t xml:space="preserve"> Management of Sustainable Development</w:t>
      </w:r>
    </w:p>
    <w:p w14:paraId="6A1C354A" w14:textId="5ABE88F0" w:rsidR="00697F29" w:rsidRPr="00697F29" w:rsidRDefault="00697F29" w:rsidP="00697F2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Cs/>
          <w:noProof/>
          <w:color w:val="000000"/>
          <w:spacing w:val="-2"/>
          <w:sz w:val="24"/>
          <w:szCs w:val="24"/>
        </w:rPr>
      </w:pPr>
      <w:r w:rsidRPr="00697F29">
        <w:rPr>
          <w:rFonts w:ascii="Times New Roman" w:eastAsia="Times New Roman" w:hAnsi="Times New Roman"/>
          <w:bCs/>
          <w:noProof/>
          <w:color w:val="000000"/>
          <w:spacing w:val="-2"/>
          <w:sz w:val="24"/>
          <w:szCs w:val="24"/>
        </w:rPr>
        <w:t xml:space="preserve">Membru comitet </w:t>
      </w:r>
      <w:r w:rsidR="007F6971">
        <w:rPr>
          <w:rFonts w:ascii="Times New Roman" w:eastAsia="Times New Roman" w:hAnsi="Times New Roman"/>
          <w:bCs/>
          <w:noProof/>
          <w:color w:val="000000"/>
          <w:spacing w:val="-2"/>
          <w:sz w:val="24"/>
          <w:szCs w:val="24"/>
        </w:rPr>
        <w:t>științific, Revista Economică</w:t>
      </w:r>
    </w:p>
    <w:p w14:paraId="5735359E" w14:textId="77777777" w:rsidR="00697F29" w:rsidRPr="00697F29" w:rsidRDefault="00697F29" w:rsidP="00697F2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sz w:val="24"/>
          <w:szCs w:val="24"/>
        </w:rPr>
      </w:pPr>
      <w:r w:rsidRPr="00697F29">
        <w:rPr>
          <w:rFonts w:ascii="Times New Roman" w:eastAsia="Times New Roman" w:hAnsi="Times New Roman"/>
          <w:bCs/>
          <w:noProof/>
          <w:color w:val="000000"/>
          <w:spacing w:val="-2"/>
          <w:sz w:val="24"/>
          <w:szCs w:val="24"/>
        </w:rPr>
        <w:t>Recenzor reviste cotate ISI</w:t>
      </w:r>
      <w:r w:rsidRPr="00697F29"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sz w:val="24"/>
          <w:szCs w:val="24"/>
        </w:rPr>
        <w:t xml:space="preserve"> – Economic Research-Ekonomska Istraživanja, Fractals, Journal of Business Cycle Research; </w:t>
      </w:r>
      <w:r w:rsidRPr="00697F29">
        <w:rPr>
          <w:rFonts w:ascii="Times New Roman" w:eastAsia="Times New Roman" w:hAnsi="Times New Roman"/>
          <w:bCs/>
          <w:noProof/>
          <w:color w:val="000000"/>
          <w:spacing w:val="-2"/>
          <w:sz w:val="24"/>
          <w:szCs w:val="24"/>
        </w:rPr>
        <w:t>și alte reviste in baze de date internaționale</w:t>
      </w:r>
      <w:r w:rsidRPr="00697F29"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sz w:val="24"/>
          <w:szCs w:val="24"/>
        </w:rPr>
        <w:t>: Economics World, International Journal of Finance, Business, Economics, Marketing and Information Systems</w:t>
      </w:r>
    </w:p>
    <w:p w14:paraId="2F56D128" w14:textId="77777777" w:rsidR="00697F29" w:rsidRPr="00697F29" w:rsidRDefault="00697F29" w:rsidP="00697F29">
      <w:pPr>
        <w:tabs>
          <w:tab w:val="left" w:pos="142"/>
        </w:tabs>
        <w:spacing w:after="0" w:line="240" w:lineRule="auto"/>
        <w:ind w:left="1080"/>
        <w:contextualSpacing/>
        <w:jc w:val="both"/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lang w:val="ro-RO"/>
        </w:rPr>
      </w:pPr>
    </w:p>
    <w:p w14:paraId="6C0B06C1" w14:textId="49E3244D" w:rsidR="00697F29" w:rsidRDefault="00697F29" w:rsidP="00697F29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noProof/>
          <w:color w:val="000000"/>
          <w:spacing w:val="-2"/>
          <w:lang w:val="ro-RO"/>
        </w:rPr>
      </w:pPr>
      <w:r w:rsidRPr="00697F29">
        <w:rPr>
          <w:rFonts w:ascii="Times New Roman" w:eastAsia="Times New Roman" w:hAnsi="Times New Roman"/>
          <w:b/>
          <w:noProof/>
          <w:color w:val="000000"/>
          <w:spacing w:val="-2"/>
          <w:lang w:val="ro-RO"/>
        </w:rPr>
        <w:t xml:space="preserve">Altele </w:t>
      </w:r>
    </w:p>
    <w:p w14:paraId="57C77012" w14:textId="18FD73E8" w:rsidR="00152A8B" w:rsidRPr="00697F29" w:rsidRDefault="00152A8B" w:rsidP="00697F29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noProof/>
          <w:color w:val="000000"/>
          <w:spacing w:val="-2"/>
        </w:rPr>
      </w:pPr>
      <w:r w:rsidRPr="00152A8B">
        <w:rPr>
          <w:rFonts w:ascii="Times New Roman" w:eastAsia="Times New Roman" w:hAnsi="Times New Roman"/>
          <w:b/>
          <w:i/>
          <w:iCs/>
          <w:noProof/>
          <w:color w:val="000000"/>
          <w:spacing w:val="-2"/>
        </w:rPr>
        <w:t>Guest Editor</w:t>
      </w:r>
      <w:r>
        <w:rPr>
          <w:rFonts w:ascii="Times New Roman" w:eastAsia="Times New Roman" w:hAnsi="Times New Roman"/>
          <w:b/>
          <w:i/>
          <w:iCs/>
          <w:noProof/>
          <w:color w:val="000000"/>
          <w:spacing w:val="-2"/>
        </w:rPr>
        <w:t xml:space="preserve">, </w:t>
      </w:r>
      <w:r w:rsidRPr="00152A8B">
        <w:rPr>
          <w:rFonts w:ascii="Times New Roman" w:eastAsia="Times New Roman" w:hAnsi="Times New Roman"/>
          <w:bCs/>
          <w:noProof/>
          <w:color w:val="000000"/>
          <w:spacing w:val="-2"/>
        </w:rPr>
        <w:t>A special issue of Economies (ISSN 2227-7099). This special issue belongs to the section "Macroeconomics, Monetary Economics, and Financial Markets"</w:t>
      </w:r>
      <w:r>
        <w:rPr>
          <w:rFonts w:ascii="Times New Roman" w:eastAsia="Times New Roman" w:hAnsi="Times New Roman"/>
          <w:bCs/>
          <w:noProof/>
          <w:color w:val="000000"/>
          <w:spacing w:val="-2"/>
        </w:rPr>
        <w:t xml:space="preserve">, </w:t>
      </w:r>
      <w:r w:rsidRPr="00152A8B">
        <w:rPr>
          <w:rFonts w:ascii="Times New Roman" w:eastAsia="Times New Roman" w:hAnsi="Times New Roman"/>
          <w:bCs/>
          <w:noProof/>
          <w:color w:val="000000"/>
          <w:spacing w:val="-2"/>
        </w:rPr>
        <w:t>https://www.mdpi.com/journal/economies/special_issues/1JIQ6AP09H</w:t>
      </w:r>
    </w:p>
    <w:p w14:paraId="23A2707C" w14:textId="77777777" w:rsidR="00697F29" w:rsidRPr="00697F29" w:rsidRDefault="00697F29" w:rsidP="00697F2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sz w:val="24"/>
          <w:szCs w:val="24"/>
          <w:lang w:val="ro-RO"/>
        </w:rPr>
      </w:pPr>
      <w:r w:rsidRPr="00697F29"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sz w:val="24"/>
          <w:szCs w:val="24"/>
        </w:rPr>
        <w:t>Coordonator Conferinta Economi</w:t>
      </w:r>
      <w:r w:rsidRPr="00697F29"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sz w:val="24"/>
          <w:szCs w:val="24"/>
          <w:lang w:val="ro-RO"/>
        </w:rPr>
        <w:t xml:space="preserve">știșilor români din diaspora, ERMAS 2021, 28-30 iulie, </w:t>
      </w:r>
      <w:hyperlink r:id="rId29" w:history="1">
        <w:r w:rsidRPr="00697F29">
          <w:rPr>
            <w:rFonts w:ascii="Times New Roman" w:eastAsia="Times New Roman" w:hAnsi="Times New Roman"/>
            <w:bCs/>
            <w:i/>
            <w:iCs/>
            <w:noProof/>
            <w:color w:val="003366"/>
            <w:spacing w:val="-2"/>
            <w:sz w:val="24"/>
            <w:szCs w:val="24"/>
            <w:u w:val="single"/>
            <w:lang w:val="ro-RO"/>
          </w:rPr>
          <w:t>https://conferences.ulbsibiu.ro/ermas/index.php</w:t>
        </w:r>
      </w:hyperlink>
    </w:p>
    <w:p w14:paraId="3CA5CA5B" w14:textId="4E5458D5" w:rsidR="00DA61F6" w:rsidRPr="00152A8B" w:rsidRDefault="00152A8B" w:rsidP="00152A8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sz w:val="24"/>
          <w:szCs w:val="24"/>
          <w:lang w:val="ro-RO"/>
        </w:rPr>
        <w:t>O</w:t>
      </w:r>
      <w:r w:rsidR="00697F29" w:rsidRPr="00697F29">
        <w:rPr>
          <w:rFonts w:ascii="Times New Roman" w:eastAsia="Times New Roman" w:hAnsi="Times New Roman"/>
          <w:bCs/>
          <w:i/>
          <w:iCs/>
          <w:noProof/>
          <w:color w:val="000000"/>
          <w:spacing w:val="-2"/>
          <w:sz w:val="24"/>
          <w:szCs w:val="24"/>
          <w:lang w:val="ro-RO"/>
        </w:rPr>
        <w:t xml:space="preserve">rganizator conferinta Advances in Econometrics – The Econometrics of Networks, 16-17 mai 2019, </w:t>
      </w:r>
      <w:hyperlink r:id="rId30" w:history="1">
        <w:r w:rsidR="00697F29" w:rsidRPr="00697F29">
          <w:rPr>
            <w:rFonts w:ascii="Times New Roman" w:eastAsia="Times New Roman" w:hAnsi="Times New Roman"/>
            <w:bCs/>
            <w:i/>
            <w:iCs/>
            <w:noProof/>
            <w:color w:val="003366"/>
            <w:spacing w:val="-2"/>
            <w:sz w:val="24"/>
            <w:szCs w:val="24"/>
            <w:u w:val="single"/>
            <w:lang w:val="ro-RO"/>
          </w:rPr>
          <w:t>http://site.conferences.ulbsibiu.ro/aie42/index.php</w:t>
        </w:r>
      </w:hyperlink>
    </w:p>
    <w:sectPr w:rsidR="00DA61F6" w:rsidRPr="00152A8B" w:rsidSect="001350E0">
      <w:headerReference w:type="default" r:id="rId31"/>
      <w:footerReference w:type="default" r:id="rId32"/>
      <w:pgSz w:w="11907" w:h="16839" w:code="9"/>
      <w:pgMar w:top="720" w:right="720" w:bottom="9" w:left="720" w:header="0" w:footer="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B310" w14:textId="77777777" w:rsidR="00DF7497" w:rsidRDefault="00DF7497" w:rsidP="0044289F">
      <w:pPr>
        <w:spacing w:after="0" w:line="240" w:lineRule="auto"/>
      </w:pPr>
      <w:r>
        <w:separator/>
      </w:r>
    </w:p>
  </w:endnote>
  <w:endnote w:type="continuationSeparator" w:id="0">
    <w:p w14:paraId="22ADB019" w14:textId="77777777" w:rsidR="00DF7497" w:rsidRDefault="00DF7497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79ED" w14:textId="77777777" w:rsidR="00CF46C1" w:rsidRPr="00A15506" w:rsidRDefault="00CF46C1" w:rsidP="0097130E">
    <w:pPr>
      <w:spacing w:after="0" w:line="240" w:lineRule="auto"/>
      <w:jc w:val="both"/>
      <w:rPr>
        <w:rFonts w:ascii="Helvetica" w:hAnsi="Helvetica" w:cs="Helvetica"/>
        <w:color w:val="0B2F63"/>
      </w:rPr>
    </w:pPr>
    <w:r>
      <w:rPr>
        <w:rFonts w:ascii="Helvetica Narrow" w:hAnsi="Helvetica Narrow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5B1892" wp14:editId="0BCA69E4">
              <wp:simplePos x="0" y="0"/>
              <wp:positionH relativeFrom="column">
                <wp:posOffset>3503930</wp:posOffset>
              </wp:positionH>
              <wp:positionV relativeFrom="paragraph">
                <wp:posOffset>68580</wp:posOffset>
              </wp:positionV>
              <wp:extent cx="3211830" cy="590550"/>
              <wp:effectExtent l="0" t="1905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F3E77" w14:textId="77777777" w:rsidR="00CF46C1" w:rsidRPr="00A15506" w:rsidRDefault="00CF46C1" w:rsidP="008F55B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A15506">
                            <w:rPr>
                              <w:rFonts w:ascii="Helvetica" w:hAnsi="Helvetica" w:cs="Helvetica"/>
                              <w:color w:val="0B2F63"/>
                            </w:rPr>
                            <w:t>Tel.: +40 269 21.60.62</w:t>
                          </w:r>
                        </w:p>
                        <w:p w14:paraId="4A0C2E8D" w14:textId="77777777" w:rsidR="00CF46C1" w:rsidRPr="00A15506" w:rsidRDefault="00CF46C1" w:rsidP="008F55B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A15506">
                            <w:rPr>
                              <w:rFonts w:ascii="Helvetica" w:hAnsi="Helvetica" w:cs="Helvetica"/>
                              <w:color w:val="0B2F63"/>
                            </w:rPr>
                            <w:t>Fax: +40 269 21.78.87</w:t>
                          </w:r>
                        </w:p>
                        <w:p w14:paraId="5062B076" w14:textId="77777777" w:rsidR="00CF46C1" w:rsidRPr="00A15506" w:rsidRDefault="00CF46C1" w:rsidP="008F55B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A15506">
                            <w:rPr>
                              <w:rFonts w:ascii="Helvetica" w:hAnsi="Helvetica" w:cs="Helvetica"/>
                              <w:color w:val="0B2F63"/>
                            </w:rPr>
                            <w:t>E-mail: rectorat@ulbsibiu.ro</w:t>
                          </w:r>
                        </w:p>
                        <w:p w14:paraId="75188584" w14:textId="77777777" w:rsidR="00CF46C1" w:rsidRDefault="00CF46C1" w:rsidP="00C16A6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B189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75.9pt;margin-top:5.4pt;width:252.9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UkX9gEAANEDAAAOAAAAZHJzL2Uyb0RvYy54bWysU1Fv0zAQfkfiP1h+p2m6Frao6TQ6FSGN&#10;gTT4AY7jJBaOz5zdJuXXc3a6rhpviDxYPp/93X3ffVnfjr1hB4Vegy15PptzpqyEWtu25D++795d&#10;c+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" stroked="f">
              <v:textbox>
                <w:txbxContent>
                  <w:p w14:paraId="3BFF3E77" w14:textId="77777777" w:rsidR="00CF46C1" w:rsidRPr="00A15506" w:rsidRDefault="00CF46C1" w:rsidP="008F55B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A15506">
                      <w:rPr>
                        <w:rFonts w:ascii="Helvetica" w:hAnsi="Helvetica" w:cs="Helvetica"/>
                        <w:color w:val="0B2F63"/>
                      </w:rPr>
                      <w:t>Tel.: +40 269 21.60.62</w:t>
                    </w:r>
                  </w:p>
                  <w:p w14:paraId="4A0C2E8D" w14:textId="77777777" w:rsidR="00CF46C1" w:rsidRPr="00A15506" w:rsidRDefault="00CF46C1" w:rsidP="008F55B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A15506">
                      <w:rPr>
                        <w:rFonts w:ascii="Helvetica" w:hAnsi="Helvetica" w:cs="Helvetica"/>
                        <w:color w:val="0B2F63"/>
                      </w:rPr>
                      <w:t>Fax: +40 269 21.78.87</w:t>
                    </w:r>
                  </w:p>
                  <w:p w14:paraId="5062B076" w14:textId="77777777" w:rsidR="00CF46C1" w:rsidRPr="00A15506" w:rsidRDefault="00CF46C1" w:rsidP="008F55B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A15506">
                      <w:rPr>
                        <w:rFonts w:ascii="Helvetica" w:hAnsi="Helvetica" w:cs="Helvetica"/>
                        <w:color w:val="0B2F63"/>
                      </w:rPr>
                      <w:t>E-mail: rectorat@ulbsibiu.ro</w:t>
                    </w:r>
                  </w:p>
                  <w:p w14:paraId="75188584" w14:textId="77777777" w:rsidR="00CF46C1" w:rsidRDefault="00CF46C1" w:rsidP="00C16A6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122DEA">
      <w:rPr>
        <w:b/>
        <w:color w:val="0B2F63"/>
        <w:sz w:val="48"/>
        <w:szCs w:val="48"/>
      </w:rPr>
      <w:object w:dxaOrig="9964" w:dyaOrig="47" w14:anchorId="6F4D0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5.6pt;height:7.8pt">
          <v:imagedata r:id="rId1" o:title=""/>
        </v:shape>
        <o:OLEObject Type="Embed" ProgID="CorelDraw.Graphic.15" ShapeID="_x0000_i1026" DrawAspect="Content" ObjectID="_1820946785" r:id="rId2"/>
      </w:object>
    </w:r>
    <w:r>
      <w:rPr>
        <w:rFonts w:ascii="Helvetica" w:hAnsi="Helvetica" w:cs="Helvetica"/>
        <w:noProof/>
        <w:color w:val="0B2F63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7639A7" wp14:editId="6A8EA9BC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AF5E" w14:textId="77777777" w:rsidR="00CF46C1" w:rsidRPr="001F308F" w:rsidRDefault="00CF46C1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6B2071AD" w14:textId="77777777" w:rsidR="00CF46C1" w:rsidRPr="00F57737" w:rsidRDefault="00CF46C1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56B5F375" w14:textId="77777777" w:rsidR="00CF46C1" w:rsidRPr="001F308F" w:rsidRDefault="00CF46C1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639A7" id="Text Box 2" o:spid="_x0000_s1028" type="#_x0000_t202" style="position:absolute;left:0;text-align:left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" filled="f" stroked="f">
              <v:textbox>
                <w:txbxContent>
                  <w:p w14:paraId="183CAF5E" w14:textId="77777777" w:rsidR="00CF46C1" w:rsidRPr="001F308F" w:rsidRDefault="00CF46C1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6B2071AD" w14:textId="77777777" w:rsidR="00CF46C1" w:rsidRPr="00F57737" w:rsidRDefault="00CF46C1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56B5F375" w14:textId="77777777" w:rsidR="00CF46C1" w:rsidRPr="001F308F" w:rsidRDefault="00CF46C1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A15506">
      <w:rPr>
        <w:rFonts w:ascii="Helvetica" w:hAnsi="Helvetica" w:cs="Helvetica"/>
        <w:noProof/>
        <w:color w:val="0B2F63"/>
      </w:rPr>
      <w:t>Bd. Victoriei Nr. 10</w:t>
    </w:r>
    <w:r w:rsidRPr="00A15506">
      <w:rPr>
        <w:rFonts w:ascii="Helvetica" w:hAnsi="Helvetica" w:cs="Helvetica"/>
        <w:color w:val="0B2F63"/>
      </w:rPr>
      <w:t xml:space="preserve"> </w:t>
    </w:r>
  </w:p>
  <w:p w14:paraId="4BEB6059" w14:textId="77777777" w:rsidR="00CF46C1" w:rsidRPr="00A15506" w:rsidRDefault="00CF46C1" w:rsidP="0097130E">
    <w:pPr>
      <w:pStyle w:val="Subsol"/>
      <w:tabs>
        <w:tab w:val="right" w:pos="9540"/>
      </w:tabs>
      <w:rPr>
        <w:rFonts w:ascii="Helvetica" w:hAnsi="Helvetica" w:cs="Helvetica"/>
        <w:noProof/>
        <w:color w:val="0B2F63"/>
      </w:rPr>
    </w:pPr>
    <w:r w:rsidRPr="00A15506">
      <w:rPr>
        <w:rFonts w:ascii="Helvetica" w:hAnsi="Helvetica" w:cs="Helvetica"/>
        <w:noProof/>
        <w:color w:val="0B2F63"/>
      </w:rPr>
      <w:t>550024, Sibiu, România</w:t>
    </w:r>
  </w:p>
  <w:p w14:paraId="1FDC1BB6" w14:textId="77777777" w:rsidR="00CF46C1" w:rsidRPr="00A15506" w:rsidRDefault="00CF46C1" w:rsidP="008F55BE">
    <w:pPr>
      <w:pStyle w:val="Subsol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 w:rsidRPr="00A15506">
      <w:rPr>
        <w:rFonts w:ascii="Helvetica" w:hAnsi="Helvetica" w:cs="Helvetica"/>
        <w:b/>
        <w:noProof/>
        <w:color w:val="0B2F63"/>
      </w:rPr>
      <w:t>www.ulbsibiu.ro</w:t>
    </w:r>
  </w:p>
  <w:p w14:paraId="5A1FE5BD" w14:textId="77777777" w:rsidR="00CF46C1" w:rsidRPr="001F308F" w:rsidRDefault="00CF46C1" w:rsidP="0097130E">
    <w:pPr>
      <w:spacing w:after="0" w:line="240" w:lineRule="auto"/>
      <w:jc w:val="both"/>
      <w:rPr>
        <w:rFonts w:ascii="Helvetica Narrow" w:hAnsi="Helvetica Narrow"/>
        <w:b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72EA" w14:textId="77777777" w:rsidR="00DF7497" w:rsidRDefault="00DF7497" w:rsidP="0044289F">
      <w:pPr>
        <w:spacing w:after="0" w:line="240" w:lineRule="auto"/>
      </w:pPr>
      <w:r>
        <w:separator/>
      </w:r>
    </w:p>
  </w:footnote>
  <w:footnote w:type="continuationSeparator" w:id="0">
    <w:p w14:paraId="387DFEB7" w14:textId="77777777" w:rsidR="00DF7497" w:rsidRDefault="00DF7497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A842" w14:textId="77777777" w:rsidR="00CF46C1" w:rsidRDefault="00CF46C1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4515D3C1" w14:textId="77777777" w:rsidR="00CF46C1" w:rsidRDefault="00CF46C1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71695C8A" w14:textId="77777777" w:rsidR="00CF46C1" w:rsidRPr="00FA5219" w:rsidRDefault="00CF46C1" w:rsidP="004B34DA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CBF455" wp14:editId="29691B2D">
              <wp:simplePos x="0" y="0"/>
              <wp:positionH relativeFrom="column">
                <wp:posOffset>2434590</wp:posOffset>
              </wp:positionH>
              <wp:positionV relativeFrom="paragraph">
                <wp:posOffset>10160</wp:posOffset>
              </wp:positionV>
              <wp:extent cx="4281170" cy="862330"/>
              <wp:effectExtent l="0" t="635" r="0" b="381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117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28B0D" w14:textId="77777777" w:rsidR="00CF46C1" w:rsidRPr="00A15506" w:rsidRDefault="00CF46C1" w:rsidP="008F55B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r w:rsidRPr="00A15506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Ministerul Educa</w:t>
                          </w:r>
                          <w:r w:rsidR="004F0907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 xml:space="preserve">ţiei </w:t>
                          </w:r>
                        </w:p>
                        <w:p w14:paraId="286D784C" w14:textId="77777777" w:rsidR="00CF46C1" w:rsidRPr="00A15506" w:rsidRDefault="00CF46C1" w:rsidP="008F55BE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A15506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Universitatea “Lucian Blaga” din Sibiu</w:t>
                          </w:r>
                        </w:p>
                        <w:p w14:paraId="0AACB7C8" w14:textId="77777777" w:rsidR="00CF46C1" w:rsidRPr="008F55BE" w:rsidRDefault="00CF46C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BF45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91.7pt;margin-top:.8pt;width:337.1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" filled="f" stroked="f">
              <v:textbox>
                <w:txbxContent>
                  <w:p w14:paraId="7E128B0D" w14:textId="77777777" w:rsidR="00CF46C1" w:rsidRPr="00A15506" w:rsidRDefault="00CF46C1" w:rsidP="008F55B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</w:pPr>
                    <w:r w:rsidRPr="00A15506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Ministerul Educa</w:t>
                    </w:r>
                    <w:r w:rsidR="004F0907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 xml:space="preserve">ţiei </w:t>
                    </w:r>
                  </w:p>
                  <w:p w14:paraId="286D784C" w14:textId="77777777" w:rsidR="00CF46C1" w:rsidRPr="00A15506" w:rsidRDefault="00CF46C1" w:rsidP="008F55BE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A15506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Universitatea “Lucian Blaga” din Sibiu</w:t>
                    </w:r>
                  </w:p>
                  <w:p w14:paraId="0AACB7C8" w14:textId="77777777" w:rsidR="00CF46C1" w:rsidRPr="008F55BE" w:rsidRDefault="00CF46C1"/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  <w:lang w:val="en-GB" w:eastAsia="en-GB"/>
      </w:rPr>
      <w:drawing>
        <wp:inline distT="0" distB="0" distL="0" distR="0" wp14:anchorId="40444CF6" wp14:editId="17495B60">
          <wp:extent cx="2105025" cy="628650"/>
          <wp:effectExtent l="0" t="0" r="9525" b="0"/>
          <wp:docPr id="1" name="Picture 1" descr="LOGO-NOU_2020_coli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U_2020_coli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101AA2" w14:textId="77777777" w:rsidR="00CF46C1" w:rsidRPr="00FA5219" w:rsidRDefault="00CF46C1" w:rsidP="00E748EE">
    <w:pPr>
      <w:spacing w:after="0" w:line="240" w:lineRule="auto"/>
      <w:ind w:left="2880" w:firstLine="720"/>
      <w:jc w:val="right"/>
      <w:rPr>
        <w:rFonts w:ascii="Helvetica Narrow" w:hAnsi="Helvetica Narrow"/>
        <w:color w:val="0B2F63"/>
        <w:sz w:val="26"/>
        <w:szCs w:val="26"/>
        <w:lang w:val="ro-RO"/>
      </w:rPr>
    </w:pPr>
  </w:p>
  <w:p w14:paraId="6EDAA678" w14:textId="77777777" w:rsidR="00CF46C1" w:rsidRPr="00355381" w:rsidRDefault="00CF46C1" w:rsidP="007D6192">
    <w:pPr>
      <w:spacing w:after="0" w:line="240" w:lineRule="auto"/>
      <w:jc w:val="right"/>
      <w:rPr>
        <w:color w:val="0B2F63"/>
        <w:sz w:val="26"/>
        <w:szCs w:val="26"/>
      </w:rPr>
    </w:pPr>
    <w:r w:rsidRPr="00122DEA">
      <w:rPr>
        <w:b/>
        <w:color w:val="0B2F63"/>
        <w:sz w:val="48"/>
        <w:szCs w:val="48"/>
      </w:rPr>
      <w:object w:dxaOrig="9964" w:dyaOrig="47" w14:anchorId="74433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6pt;height:7.8pt">
          <v:imagedata r:id="rId2" o:title=""/>
        </v:shape>
        <o:OLEObject Type="Embed" ProgID="CorelDraw.Graphic.15" ShapeID="_x0000_i1025" DrawAspect="Content" ObjectID="_182094678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AE6385"/>
    <w:multiLevelType w:val="hybridMultilevel"/>
    <w:tmpl w:val="B0398E6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D472D0"/>
    <w:multiLevelType w:val="hybridMultilevel"/>
    <w:tmpl w:val="08B10E1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A5097"/>
    <w:multiLevelType w:val="hybridMultilevel"/>
    <w:tmpl w:val="C5C4267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255A1C"/>
    <w:multiLevelType w:val="hybridMultilevel"/>
    <w:tmpl w:val="4BDA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C644B"/>
    <w:multiLevelType w:val="hybridMultilevel"/>
    <w:tmpl w:val="2F88CEB8"/>
    <w:lvl w:ilvl="0" w:tplc="238899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2372A"/>
    <w:multiLevelType w:val="hybridMultilevel"/>
    <w:tmpl w:val="08B2E1A4"/>
    <w:lvl w:ilvl="0" w:tplc="B9F69EE4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67528F1"/>
    <w:multiLevelType w:val="hybridMultilevel"/>
    <w:tmpl w:val="F184EA68"/>
    <w:lvl w:ilvl="0" w:tplc="ED8A7B2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1623B9"/>
    <w:multiLevelType w:val="hybridMultilevel"/>
    <w:tmpl w:val="EF785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7F66"/>
    <w:multiLevelType w:val="hybridMultilevel"/>
    <w:tmpl w:val="CF42CD2C"/>
    <w:lvl w:ilvl="0" w:tplc="0A76B100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6D2645"/>
    <w:multiLevelType w:val="hybridMultilevel"/>
    <w:tmpl w:val="CF42CD2C"/>
    <w:lvl w:ilvl="0" w:tplc="0A76B100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CD4BA9"/>
    <w:multiLevelType w:val="hybridMultilevel"/>
    <w:tmpl w:val="8A042FFC"/>
    <w:lvl w:ilvl="0" w:tplc="54D4DB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A0408"/>
    <w:multiLevelType w:val="hybridMultilevel"/>
    <w:tmpl w:val="B11AE95E"/>
    <w:lvl w:ilvl="0" w:tplc="F500B1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834E5"/>
    <w:multiLevelType w:val="hybridMultilevel"/>
    <w:tmpl w:val="63A895E6"/>
    <w:lvl w:ilvl="0" w:tplc="C1A0BE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BB3F0A"/>
    <w:multiLevelType w:val="hybridMultilevel"/>
    <w:tmpl w:val="EEFAB5F6"/>
    <w:lvl w:ilvl="0" w:tplc="273A62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03954"/>
    <w:multiLevelType w:val="hybridMultilevel"/>
    <w:tmpl w:val="03D41B0A"/>
    <w:lvl w:ilvl="0" w:tplc="1B96B31E">
      <w:start w:val="199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6177"/>
    <w:multiLevelType w:val="hybridMultilevel"/>
    <w:tmpl w:val="CABC2C9E"/>
    <w:lvl w:ilvl="0" w:tplc="14E63F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0287A"/>
    <w:multiLevelType w:val="hybridMultilevel"/>
    <w:tmpl w:val="9589BCC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8077A35"/>
    <w:multiLevelType w:val="hybridMultilevel"/>
    <w:tmpl w:val="C7DCFE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74F25"/>
    <w:multiLevelType w:val="hybridMultilevel"/>
    <w:tmpl w:val="26E0A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21226">
    <w:abstractNumId w:val="2"/>
  </w:num>
  <w:num w:numId="2" w16cid:durableId="278683644">
    <w:abstractNumId w:val="18"/>
  </w:num>
  <w:num w:numId="3" w16cid:durableId="1912428965">
    <w:abstractNumId w:val="7"/>
  </w:num>
  <w:num w:numId="4" w16cid:durableId="873615320">
    <w:abstractNumId w:val="10"/>
  </w:num>
  <w:num w:numId="5" w16cid:durableId="2129006045">
    <w:abstractNumId w:val="9"/>
  </w:num>
  <w:num w:numId="6" w16cid:durableId="1380546665">
    <w:abstractNumId w:val="6"/>
  </w:num>
  <w:num w:numId="7" w16cid:durableId="1363748854">
    <w:abstractNumId w:val="12"/>
  </w:num>
  <w:num w:numId="8" w16cid:durableId="2009013058">
    <w:abstractNumId w:val="17"/>
  </w:num>
  <w:num w:numId="9" w16cid:durableId="739714069">
    <w:abstractNumId w:val="1"/>
  </w:num>
  <w:num w:numId="10" w16cid:durableId="1221674327">
    <w:abstractNumId w:val="0"/>
  </w:num>
  <w:num w:numId="11" w16cid:durableId="640504216">
    <w:abstractNumId w:val="3"/>
  </w:num>
  <w:num w:numId="12" w16cid:durableId="86930375">
    <w:abstractNumId w:val="16"/>
  </w:num>
  <w:num w:numId="13" w16cid:durableId="415830712">
    <w:abstractNumId w:val="5"/>
  </w:num>
  <w:num w:numId="14" w16cid:durableId="1163664992">
    <w:abstractNumId w:val="19"/>
  </w:num>
  <w:num w:numId="15" w16cid:durableId="691958009">
    <w:abstractNumId w:val="11"/>
  </w:num>
  <w:num w:numId="16" w16cid:durableId="1657801606">
    <w:abstractNumId w:val="14"/>
  </w:num>
  <w:num w:numId="17" w16cid:durableId="880362966">
    <w:abstractNumId w:val="13"/>
  </w:num>
  <w:num w:numId="18" w16cid:durableId="1758747217">
    <w:abstractNumId w:val="4"/>
  </w:num>
  <w:num w:numId="19" w16cid:durableId="1938251393">
    <w:abstractNumId w:val="15"/>
  </w:num>
  <w:num w:numId="20" w16cid:durableId="1337536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9F"/>
    <w:rsid w:val="0000175F"/>
    <w:rsid w:val="00003C1B"/>
    <w:rsid w:val="00051409"/>
    <w:rsid w:val="00053FA3"/>
    <w:rsid w:val="00060DD4"/>
    <w:rsid w:val="000666F2"/>
    <w:rsid w:val="00080BAF"/>
    <w:rsid w:val="000826D7"/>
    <w:rsid w:val="00093C41"/>
    <w:rsid w:val="00094E16"/>
    <w:rsid w:val="00096E2E"/>
    <w:rsid w:val="000A5308"/>
    <w:rsid w:val="000B523B"/>
    <w:rsid w:val="000C0452"/>
    <w:rsid w:val="000C797B"/>
    <w:rsid w:val="000D3962"/>
    <w:rsid w:val="00105B39"/>
    <w:rsid w:val="00114111"/>
    <w:rsid w:val="00122DEA"/>
    <w:rsid w:val="001350E0"/>
    <w:rsid w:val="00152A8B"/>
    <w:rsid w:val="00167E3B"/>
    <w:rsid w:val="00176232"/>
    <w:rsid w:val="00177E7C"/>
    <w:rsid w:val="001815FE"/>
    <w:rsid w:val="00182033"/>
    <w:rsid w:val="001A04F3"/>
    <w:rsid w:val="001A7EFE"/>
    <w:rsid w:val="001B036B"/>
    <w:rsid w:val="001B647F"/>
    <w:rsid w:val="001D3428"/>
    <w:rsid w:val="001D78F2"/>
    <w:rsid w:val="001E320A"/>
    <w:rsid w:val="001E533D"/>
    <w:rsid w:val="001F1A9B"/>
    <w:rsid w:val="0021251C"/>
    <w:rsid w:val="00214F8F"/>
    <w:rsid w:val="00234E4A"/>
    <w:rsid w:val="002361F4"/>
    <w:rsid w:val="00247E50"/>
    <w:rsid w:val="0025349A"/>
    <w:rsid w:val="00254E66"/>
    <w:rsid w:val="002644C4"/>
    <w:rsid w:val="00275499"/>
    <w:rsid w:val="0029200B"/>
    <w:rsid w:val="0029638E"/>
    <w:rsid w:val="002A7EFA"/>
    <w:rsid w:val="002E2400"/>
    <w:rsid w:val="002E39C3"/>
    <w:rsid w:val="002E5404"/>
    <w:rsid w:val="002F3BD6"/>
    <w:rsid w:val="002F61F5"/>
    <w:rsid w:val="003127D5"/>
    <w:rsid w:val="00324D9E"/>
    <w:rsid w:val="00324E30"/>
    <w:rsid w:val="003425B2"/>
    <w:rsid w:val="003474BA"/>
    <w:rsid w:val="0035049D"/>
    <w:rsid w:val="00355381"/>
    <w:rsid w:val="00361179"/>
    <w:rsid w:val="00363069"/>
    <w:rsid w:val="003724F7"/>
    <w:rsid w:val="00381114"/>
    <w:rsid w:val="003903D3"/>
    <w:rsid w:val="00391615"/>
    <w:rsid w:val="003E3709"/>
    <w:rsid w:val="003F2D17"/>
    <w:rsid w:val="0042388E"/>
    <w:rsid w:val="0044289F"/>
    <w:rsid w:val="00454BE0"/>
    <w:rsid w:val="00483598"/>
    <w:rsid w:val="0048509B"/>
    <w:rsid w:val="004A15C9"/>
    <w:rsid w:val="004A1A69"/>
    <w:rsid w:val="004A6A22"/>
    <w:rsid w:val="004B34DA"/>
    <w:rsid w:val="004C1A16"/>
    <w:rsid w:val="004D0B56"/>
    <w:rsid w:val="004D39F3"/>
    <w:rsid w:val="004E01E3"/>
    <w:rsid w:val="004F0907"/>
    <w:rsid w:val="004F312A"/>
    <w:rsid w:val="005117A6"/>
    <w:rsid w:val="00545BE9"/>
    <w:rsid w:val="0055112D"/>
    <w:rsid w:val="00552ABB"/>
    <w:rsid w:val="00553B72"/>
    <w:rsid w:val="00581384"/>
    <w:rsid w:val="005A51E2"/>
    <w:rsid w:val="005B6B7E"/>
    <w:rsid w:val="005C2CE9"/>
    <w:rsid w:val="005D0297"/>
    <w:rsid w:val="005D26D9"/>
    <w:rsid w:val="005E04F2"/>
    <w:rsid w:val="00601A13"/>
    <w:rsid w:val="00627E6A"/>
    <w:rsid w:val="00634985"/>
    <w:rsid w:val="00634C16"/>
    <w:rsid w:val="00635472"/>
    <w:rsid w:val="0063753F"/>
    <w:rsid w:val="00651552"/>
    <w:rsid w:val="00657517"/>
    <w:rsid w:val="00661A65"/>
    <w:rsid w:val="006671E6"/>
    <w:rsid w:val="00670D78"/>
    <w:rsid w:val="00672FAA"/>
    <w:rsid w:val="00676481"/>
    <w:rsid w:val="00680F20"/>
    <w:rsid w:val="006970E4"/>
    <w:rsid w:val="00697F29"/>
    <w:rsid w:val="006C3EB3"/>
    <w:rsid w:val="006D4DE3"/>
    <w:rsid w:val="006D61E2"/>
    <w:rsid w:val="006D65FE"/>
    <w:rsid w:val="006F2316"/>
    <w:rsid w:val="006F4CFF"/>
    <w:rsid w:val="00706BDB"/>
    <w:rsid w:val="00710EB1"/>
    <w:rsid w:val="00712EB7"/>
    <w:rsid w:val="007160E0"/>
    <w:rsid w:val="007316D1"/>
    <w:rsid w:val="007324B7"/>
    <w:rsid w:val="00733241"/>
    <w:rsid w:val="0073349A"/>
    <w:rsid w:val="00741F19"/>
    <w:rsid w:val="0074382B"/>
    <w:rsid w:val="00746F27"/>
    <w:rsid w:val="00750035"/>
    <w:rsid w:val="007577FE"/>
    <w:rsid w:val="0076373A"/>
    <w:rsid w:val="00781FEF"/>
    <w:rsid w:val="00794AFF"/>
    <w:rsid w:val="007976DE"/>
    <w:rsid w:val="007B2B6E"/>
    <w:rsid w:val="007B594F"/>
    <w:rsid w:val="007D3A4C"/>
    <w:rsid w:val="007D6192"/>
    <w:rsid w:val="007F17C0"/>
    <w:rsid w:val="007F6971"/>
    <w:rsid w:val="00811062"/>
    <w:rsid w:val="00842776"/>
    <w:rsid w:val="00861935"/>
    <w:rsid w:val="00863BB2"/>
    <w:rsid w:val="00866D3C"/>
    <w:rsid w:val="00891A0A"/>
    <w:rsid w:val="00895032"/>
    <w:rsid w:val="00896083"/>
    <w:rsid w:val="008A12F8"/>
    <w:rsid w:val="008A2638"/>
    <w:rsid w:val="008A5EFD"/>
    <w:rsid w:val="008A6E02"/>
    <w:rsid w:val="008B2D05"/>
    <w:rsid w:val="008C760C"/>
    <w:rsid w:val="008E16A1"/>
    <w:rsid w:val="008F54D4"/>
    <w:rsid w:val="008F55BE"/>
    <w:rsid w:val="00900CED"/>
    <w:rsid w:val="009045E6"/>
    <w:rsid w:val="00912528"/>
    <w:rsid w:val="00926588"/>
    <w:rsid w:val="009367C9"/>
    <w:rsid w:val="00946F31"/>
    <w:rsid w:val="00950E47"/>
    <w:rsid w:val="0097130E"/>
    <w:rsid w:val="00976AAA"/>
    <w:rsid w:val="00993842"/>
    <w:rsid w:val="009942C6"/>
    <w:rsid w:val="00995589"/>
    <w:rsid w:val="009B0F2C"/>
    <w:rsid w:val="009B156F"/>
    <w:rsid w:val="009B6FA7"/>
    <w:rsid w:val="009B7A06"/>
    <w:rsid w:val="009D57F5"/>
    <w:rsid w:val="009E106A"/>
    <w:rsid w:val="009E29C4"/>
    <w:rsid w:val="009F2C30"/>
    <w:rsid w:val="009F3FFF"/>
    <w:rsid w:val="009F63E9"/>
    <w:rsid w:val="00A15506"/>
    <w:rsid w:val="00A264C9"/>
    <w:rsid w:val="00A27494"/>
    <w:rsid w:val="00A54E13"/>
    <w:rsid w:val="00A7291D"/>
    <w:rsid w:val="00A74F33"/>
    <w:rsid w:val="00A84AAF"/>
    <w:rsid w:val="00A857C2"/>
    <w:rsid w:val="00AA42E5"/>
    <w:rsid w:val="00AC66D8"/>
    <w:rsid w:val="00AD2D02"/>
    <w:rsid w:val="00AD429F"/>
    <w:rsid w:val="00AE467E"/>
    <w:rsid w:val="00AF32B1"/>
    <w:rsid w:val="00AF34C7"/>
    <w:rsid w:val="00AF767D"/>
    <w:rsid w:val="00B10FF3"/>
    <w:rsid w:val="00B1271A"/>
    <w:rsid w:val="00B41117"/>
    <w:rsid w:val="00B64BDF"/>
    <w:rsid w:val="00B728E5"/>
    <w:rsid w:val="00B90A5B"/>
    <w:rsid w:val="00B9276F"/>
    <w:rsid w:val="00BB0A1F"/>
    <w:rsid w:val="00BB5E30"/>
    <w:rsid w:val="00BB6DDB"/>
    <w:rsid w:val="00BD5BF9"/>
    <w:rsid w:val="00BE57D6"/>
    <w:rsid w:val="00BF0F71"/>
    <w:rsid w:val="00BF3343"/>
    <w:rsid w:val="00C01BE7"/>
    <w:rsid w:val="00C07459"/>
    <w:rsid w:val="00C13F10"/>
    <w:rsid w:val="00C14441"/>
    <w:rsid w:val="00C16A63"/>
    <w:rsid w:val="00C27202"/>
    <w:rsid w:val="00C30085"/>
    <w:rsid w:val="00C3020D"/>
    <w:rsid w:val="00C354F2"/>
    <w:rsid w:val="00C41B16"/>
    <w:rsid w:val="00C51CD2"/>
    <w:rsid w:val="00C80715"/>
    <w:rsid w:val="00C80A84"/>
    <w:rsid w:val="00C85973"/>
    <w:rsid w:val="00C92695"/>
    <w:rsid w:val="00CA067E"/>
    <w:rsid w:val="00CA15B3"/>
    <w:rsid w:val="00CA7E47"/>
    <w:rsid w:val="00CB79B8"/>
    <w:rsid w:val="00CE788D"/>
    <w:rsid w:val="00CF2DEE"/>
    <w:rsid w:val="00CF3842"/>
    <w:rsid w:val="00CF46C1"/>
    <w:rsid w:val="00D030D1"/>
    <w:rsid w:val="00D469AD"/>
    <w:rsid w:val="00D653ED"/>
    <w:rsid w:val="00D72000"/>
    <w:rsid w:val="00D903E9"/>
    <w:rsid w:val="00DA61F6"/>
    <w:rsid w:val="00DB42BB"/>
    <w:rsid w:val="00DB7AFB"/>
    <w:rsid w:val="00DD7629"/>
    <w:rsid w:val="00DE3555"/>
    <w:rsid w:val="00DE4641"/>
    <w:rsid w:val="00DE618C"/>
    <w:rsid w:val="00DF1B1D"/>
    <w:rsid w:val="00DF2146"/>
    <w:rsid w:val="00DF7497"/>
    <w:rsid w:val="00E057CE"/>
    <w:rsid w:val="00E109DB"/>
    <w:rsid w:val="00E16ED0"/>
    <w:rsid w:val="00E314C5"/>
    <w:rsid w:val="00E33DCD"/>
    <w:rsid w:val="00E42CC2"/>
    <w:rsid w:val="00E62EBE"/>
    <w:rsid w:val="00E652E2"/>
    <w:rsid w:val="00E748EE"/>
    <w:rsid w:val="00E815B9"/>
    <w:rsid w:val="00E92895"/>
    <w:rsid w:val="00EA1C03"/>
    <w:rsid w:val="00EA35B0"/>
    <w:rsid w:val="00EA7E0F"/>
    <w:rsid w:val="00EB2542"/>
    <w:rsid w:val="00EC5693"/>
    <w:rsid w:val="00ED2908"/>
    <w:rsid w:val="00ED405D"/>
    <w:rsid w:val="00ED7426"/>
    <w:rsid w:val="00EE245B"/>
    <w:rsid w:val="00EE4E21"/>
    <w:rsid w:val="00F1153E"/>
    <w:rsid w:val="00F148BE"/>
    <w:rsid w:val="00F219BC"/>
    <w:rsid w:val="00F2402A"/>
    <w:rsid w:val="00F243B6"/>
    <w:rsid w:val="00F370DB"/>
    <w:rsid w:val="00F47845"/>
    <w:rsid w:val="00F5672C"/>
    <w:rsid w:val="00F57737"/>
    <w:rsid w:val="00F64B94"/>
    <w:rsid w:val="00F670B6"/>
    <w:rsid w:val="00F73F3D"/>
    <w:rsid w:val="00F77DDA"/>
    <w:rsid w:val="00F806DF"/>
    <w:rsid w:val="00F84E69"/>
    <w:rsid w:val="00FA5219"/>
    <w:rsid w:val="00FB42B3"/>
    <w:rsid w:val="00FE2D87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2F60A"/>
  <w15:docId w15:val="{A86C65AB-648F-4D32-9313-BCBB0AC6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20"/>
    <w:pPr>
      <w:spacing w:after="200" w:line="276" w:lineRule="auto"/>
    </w:pPr>
    <w:rPr>
      <w:sz w:val="22"/>
      <w:szCs w:val="22"/>
      <w:lang w:eastAsia="en-US"/>
    </w:rPr>
  </w:style>
  <w:style w:type="paragraph" w:styleId="Titlu3">
    <w:name w:val="heading 3"/>
    <w:basedOn w:val="Normal"/>
    <w:next w:val="Normal"/>
    <w:link w:val="Titlu3Caracter"/>
    <w:qFormat/>
    <w:rsid w:val="00A264C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qFormat/>
    <w:rsid w:val="00A264C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289F"/>
  </w:style>
  <w:style w:type="paragraph" w:styleId="Subsol">
    <w:name w:val="footer"/>
    <w:basedOn w:val="Normal"/>
    <w:link w:val="SubsolCaracte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289F"/>
  </w:style>
  <w:style w:type="paragraph" w:styleId="TextnBalon">
    <w:name w:val="Balloon Text"/>
    <w:basedOn w:val="Normal"/>
    <w:link w:val="TextnBalonCaracte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HyperlinkParcurs">
    <w:name w:val="FollowedHyperlink"/>
    <w:uiPriority w:val="99"/>
    <w:semiHidden/>
    <w:unhideWhenUsed/>
    <w:rsid w:val="002F61F5"/>
    <w:rPr>
      <w:color w:val="800080"/>
      <w:u w:val="single"/>
    </w:rPr>
  </w:style>
  <w:style w:type="paragraph" w:customStyle="1" w:styleId="Default">
    <w:name w:val="Default"/>
    <w:rsid w:val="00A264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A264C9"/>
    <w:pPr>
      <w:ind w:left="708"/>
    </w:pPr>
  </w:style>
  <w:style w:type="character" w:customStyle="1" w:styleId="Titlu3Caracter">
    <w:name w:val="Titlu 3 Caracter"/>
    <w:basedOn w:val="Fontdeparagrafimplicit"/>
    <w:link w:val="Titlu3"/>
    <w:rsid w:val="00A264C9"/>
    <w:rPr>
      <w:rFonts w:ascii="Arial" w:hAnsi="Arial"/>
      <w:b/>
      <w:bCs/>
      <w:sz w:val="26"/>
      <w:szCs w:val="26"/>
      <w:lang w:eastAsia="en-US"/>
    </w:rPr>
  </w:style>
  <w:style w:type="character" w:customStyle="1" w:styleId="Titlu4Caracter">
    <w:name w:val="Titlu 4 Caracter"/>
    <w:basedOn w:val="Fontdeparagrafimplicit"/>
    <w:link w:val="Titlu4"/>
    <w:rsid w:val="00A264C9"/>
    <w:rPr>
      <w:rFonts w:ascii="Times New Roman" w:hAnsi="Times New Roman"/>
      <w:b/>
      <w:bCs/>
      <w:sz w:val="28"/>
      <w:szCs w:val="28"/>
      <w:lang w:eastAsia="en-US"/>
    </w:rPr>
  </w:style>
  <w:style w:type="paragraph" w:styleId="Legend">
    <w:name w:val="caption"/>
    <w:basedOn w:val="Normal"/>
    <w:next w:val="Normal"/>
    <w:qFormat/>
    <w:rsid w:val="00A264C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ro-RO"/>
    </w:rPr>
  </w:style>
  <w:style w:type="paragraph" w:customStyle="1" w:styleId="Ident11">
    <w:name w:val="Ident11"/>
    <w:basedOn w:val="Normal"/>
    <w:rsid w:val="00A264C9"/>
    <w:pPr>
      <w:spacing w:after="0" w:line="240" w:lineRule="auto"/>
      <w:ind w:left="709" w:hanging="709"/>
      <w:jc w:val="both"/>
    </w:pPr>
    <w:rPr>
      <w:rFonts w:ascii="Arial" w:eastAsia="Times New Roman" w:hAnsi="Arial"/>
      <w:szCs w:val="20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3903D3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8A5E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eneco.2023.107065" TargetMode="External"/><Relationship Id="rId18" Type="http://schemas.openxmlformats.org/officeDocument/2006/relationships/hyperlink" Target="http://www.worldscientific.com/doi/abs/10.1142/S0218348X14500108" TargetMode="External"/><Relationship Id="rId26" Type="http://schemas.openxmlformats.org/officeDocument/2006/relationships/hyperlink" Target="http://economice.ulbsibiu.ro/index.php/ro/RePEc/blg/reveco/474Tanasescu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reaser.eu/Current-Issue.php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eneco.2024.107477" TargetMode="External"/><Relationship Id="rId17" Type="http://schemas.openxmlformats.org/officeDocument/2006/relationships/hyperlink" Target="http://www.tandfonline.com/doi/full/10.1080/1331677X.2015.1106330" TargetMode="External"/><Relationship Id="rId25" Type="http://schemas.openxmlformats.org/officeDocument/2006/relationships/hyperlink" Target="http://papers.ssrn.com/sol3/papers.cfm?abstract_id=1390080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/Users/Camelia%20Oprean/Downloads/MET_55_1_135_138%20(1).pdf" TargetMode="External"/><Relationship Id="rId20" Type="http://schemas.openxmlformats.org/officeDocument/2006/relationships/hyperlink" Target="http://authors.elsevier.com/sd/article/S2212567113001883" TargetMode="External"/><Relationship Id="rId29" Type="http://schemas.openxmlformats.org/officeDocument/2006/relationships/hyperlink" Target="https://conferences.ulbsibiu.ro/ermas/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economies13050139" TargetMode="External"/><Relationship Id="rId24" Type="http://schemas.openxmlformats.org/officeDocument/2006/relationships/hyperlink" Target="http://www.ceserp.com/cp-jour/index.php?journal=ijees&amp;page=issue&amp;op=view&amp;path%5B%5D=107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390/e22091051" TargetMode="External"/><Relationship Id="rId23" Type="http://schemas.openxmlformats.org/officeDocument/2006/relationships/hyperlink" Target="http://econpapers.repec.org/article/agrjournl/" TargetMode="External"/><Relationship Id="rId28" Type="http://schemas.openxmlformats.org/officeDocument/2006/relationships/hyperlink" Target="http://EconPapers.repec.org/RePec:rej:journl:v:10:y:2007:i:25bis:p:285-304" TargetMode="External"/><Relationship Id="rId10" Type="http://schemas.openxmlformats.org/officeDocument/2006/relationships/hyperlink" Target="https://doi.org/10.3390/math13111727" TargetMode="External"/><Relationship Id="rId19" Type="http://schemas.openxmlformats.org/officeDocument/2006/relationships/hyperlink" Target="http://hrmars.com/index.php/journals/archive_detail/IJARBSS/67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3390/math13030368" TargetMode="External"/><Relationship Id="rId14" Type="http://schemas.openxmlformats.org/officeDocument/2006/relationships/hyperlink" Target="https://doi.org/10.3390/e23111396" TargetMode="External"/><Relationship Id="rId22" Type="http://schemas.openxmlformats.org/officeDocument/2006/relationships/hyperlink" Target="http://ideas.repec.org/s/agr/journl.html" TargetMode="External"/><Relationship Id="rId27" Type="http://schemas.openxmlformats.org/officeDocument/2006/relationships/hyperlink" Target="http://www.rebe.rau.ro/RePEc/rau/journl/FA09/REBE-FA09-A8.pdf" TargetMode="External"/><Relationship Id="rId30" Type="http://schemas.openxmlformats.org/officeDocument/2006/relationships/hyperlink" Target="http://site.conferences.ulbsibiu.ro/aie42/index.php" TargetMode="External"/><Relationship Id="rId8" Type="http://schemas.openxmlformats.org/officeDocument/2006/relationships/hyperlink" Target="https://doi.org/10.1016/j.eneco.2024.108109202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E4A5-6826-4538-AF92-454D0921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7</Pages>
  <Words>3954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26446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dc:description/>
  <cp:lastModifiedBy>TANASESCU CRISTINA-ROXANA</cp:lastModifiedBy>
  <cp:revision>29</cp:revision>
  <cp:lastPrinted>2022-05-12T15:51:00Z</cp:lastPrinted>
  <dcterms:created xsi:type="dcterms:W3CDTF">2021-06-12T14:04:00Z</dcterms:created>
  <dcterms:modified xsi:type="dcterms:W3CDTF">2025-10-02T18:46:00Z</dcterms:modified>
</cp:coreProperties>
</file>